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C3F0D" w14:textId="77777777" w:rsidR="00ED0A16" w:rsidRPr="00FE689D" w:rsidRDefault="00ED0A16" w:rsidP="00FE689D">
      <w:pPr>
        <w:pStyle w:val="Sinespaciado"/>
        <w:ind w:left="142" w:right="142"/>
        <w:jc w:val="both"/>
        <w:rPr>
          <w:sz w:val="20"/>
          <w:szCs w:val="20"/>
          <w:lang w:val="es-ES_tradnl" w:eastAsia="es-CO"/>
        </w:rPr>
      </w:pPr>
      <w:bookmarkStart w:id="0" w:name="_Hlk141110583"/>
      <w:r w:rsidRPr="00FE689D">
        <w:rPr>
          <w:sz w:val="20"/>
          <w:szCs w:val="20"/>
          <w:lang w:val="es-ES_tradnl" w:eastAsia="es-CO"/>
        </w:rPr>
        <w:t>Bogotá D.C., octubre 7 de 2024</w:t>
      </w:r>
    </w:p>
    <w:p w14:paraId="54BD0B9B" w14:textId="523FB0F2" w:rsidR="00ED0A16" w:rsidRPr="00FE689D" w:rsidRDefault="00ED0A16" w:rsidP="00FE689D">
      <w:pPr>
        <w:pStyle w:val="Sinespaciado"/>
        <w:ind w:left="142" w:right="142"/>
        <w:jc w:val="both"/>
        <w:rPr>
          <w:sz w:val="20"/>
          <w:szCs w:val="20"/>
          <w:lang w:val="es-ES_tradnl" w:eastAsia="es-CO"/>
        </w:rPr>
      </w:pPr>
    </w:p>
    <w:p w14:paraId="737324AE" w14:textId="77777777" w:rsidR="00ED0A16" w:rsidRPr="00FE689D" w:rsidRDefault="00ED0A16" w:rsidP="00FE689D">
      <w:pPr>
        <w:pStyle w:val="Sinespaciado"/>
        <w:ind w:left="142" w:right="142"/>
        <w:jc w:val="both"/>
        <w:rPr>
          <w:sz w:val="20"/>
          <w:szCs w:val="20"/>
          <w:lang w:val="es-ES_tradnl" w:eastAsia="es-CO"/>
        </w:rPr>
      </w:pPr>
    </w:p>
    <w:p w14:paraId="23530C37" w14:textId="77777777" w:rsidR="00ED0A16" w:rsidRPr="00FE689D" w:rsidRDefault="00ED0A16" w:rsidP="00FE689D">
      <w:pPr>
        <w:pStyle w:val="Sinespaciado"/>
        <w:ind w:left="142" w:right="142"/>
        <w:jc w:val="both"/>
        <w:rPr>
          <w:sz w:val="20"/>
          <w:szCs w:val="20"/>
          <w:lang w:val="es-ES_tradnl" w:eastAsia="es-CO"/>
        </w:rPr>
      </w:pPr>
      <w:r w:rsidRPr="00FE689D">
        <w:rPr>
          <w:sz w:val="20"/>
          <w:szCs w:val="20"/>
          <w:lang w:val="es-ES_tradnl" w:eastAsia="es-CO"/>
        </w:rPr>
        <w:t>Doctora</w:t>
      </w:r>
    </w:p>
    <w:p w14:paraId="44086E20" w14:textId="77777777" w:rsidR="00ED0A16" w:rsidRPr="00FE689D" w:rsidRDefault="00ED0A16" w:rsidP="00FE689D">
      <w:pPr>
        <w:pStyle w:val="Sinespaciado"/>
        <w:ind w:left="142" w:right="142"/>
        <w:jc w:val="both"/>
        <w:rPr>
          <w:b/>
          <w:sz w:val="20"/>
          <w:szCs w:val="20"/>
          <w:lang w:val="es-ES_tradnl" w:eastAsia="es-CO"/>
        </w:rPr>
      </w:pPr>
      <w:r w:rsidRPr="00FE689D">
        <w:rPr>
          <w:b/>
          <w:sz w:val="20"/>
          <w:szCs w:val="20"/>
          <w:lang w:val="es-ES_tradnl" w:eastAsia="es-CO"/>
        </w:rPr>
        <w:t xml:space="preserve">ANA PAOLA GARCIA </w:t>
      </w:r>
    </w:p>
    <w:p w14:paraId="12759ACB" w14:textId="77777777" w:rsidR="00ED0A16" w:rsidRPr="00FE689D" w:rsidRDefault="00ED0A16" w:rsidP="00FE689D">
      <w:pPr>
        <w:pStyle w:val="Sinespaciado"/>
        <w:ind w:left="142" w:right="142"/>
        <w:jc w:val="both"/>
        <w:rPr>
          <w:sz w:val="20"/>
          <w:szCs w:val="20"/>
          <w:lang w:val="es-ES_tradnl" w:eastAsia="es-CO"/>
        </w:rPr>
      </w:pPr>
      <w:r w:rsidRPr="00FE689D">
        <w:rPr>
          <w:sz w:val="20"/>
          <w:szCs w:val="20"/>
          <w:lang w:val="es-ES_tradnl" w:eastAsia="es-CO"/>
        </w:rPr>
        <w:t>Presidenta Comisión Primera</w:t>
      </w:r>
    </w:p>
    <w:p w14:paraId="44C01711" w14:textId="77777777" w:rsidR="00ED0A16" w:rsidRPr="00FE689D" w:rsidRDefault="00ED0A16" w:rsidP="00FE689D">
      <w:pPr>
        <w:pStyle w:val="Sinespaciado"/>
        <w:ind w:left="142" w:right="142"/>
        <w:jc w:val="both"/>
        <w:rPr>
          <w:sz w:val="20"/>
          <w:szCs w:val="20"/>
          <w:lang w:val="es-ES_tradnl" w:eastAsia="es-CO"/>
        </w:rPr>
      </w:pPr>
      <w:r w:rsidRPr="00FE689D">
        <w:rPr>
          <w:sz w:val="20"/>
          <w:szCs w:val="20"/>
          <w:lang w:val="es-ES_tradnl" w:eastAsia="es-CO"/>
        </w:rPr>
        <w:t>Cámara de Representantes</w:t>
      </w:r>
    </w:p>
    <w:p w14:paraId="1841BF4B" w14:textId="77777777" w:rsidR="00ED0A16" w:rsidRPr="00FE689D" w:rsidRDefault="00ED0A16" w:rsidP="00FE689D">
      <w:pPr>
        <w:pStyle w:val="Sinespaciado"/>
        <w:ind w:left="142" w:right="142"/>
        <w:jc w:val="both"/>
        <w:rPr>
          <w:sz w:val="20"/>
          <w:szCs w:val="20"/>
          <w:lang w:val="es-ES_tradnl" w:eastAsia="es-CO"/>
        </w:rPr>
      </w:pPr>
      <w:r w:rsidRPr="00FE689D">
        <w:rPr>
          <w:sz w:val="20"/>
          <w:szCs w:val="20"/>
          <w:lang w:val="es-ES_tradnl" w:eastAsia="es-CO"/>
        </w:rPr>
        <w:t xml:space="preserve">Ciudad </w:t>
      </w:r>
      <w:bookmarkEnd w:id="0"/>
    </w:p>
    <w:p w14:paraId="1A9D8988" w14:textId="0BEF8695" w:rsidR="00ED0A16" w:rsidRPr="00FE689D" w:rsidRDefault="00ED0A16" w:rsidP="00FE689D">
      <w:pPr>
        <w:pStyle w:val="Sinespaciado"/>
        <w:ind w:left="142" w:right="142"/>
        <w:jc w:val="both"/>
        <w:rPr>
          <w:sz w:val="20"/>
          <w:szCs w:val="20"/>
          <w:lang w:val="es-ES_tradnl" w:eastAsia="es-CO"/>
        </w:rPr>
      </w:pPr>
    </w:p>
    <w:p w14:paraId="28B1EC04" w14:textId="77777777" w:rsidR="00ED0A16" w:rsidRPr="00FE689D" w:rsidRDefault="00ED0A16" w:rsidP="00FE689D">
      <w:pPr>
        <w:pStyle w:val="Sinespaciado"/>
        <w:ind w:left="142" w:right="142"/>
        <w:jc w:val="both"/>
        <w:rPr>
          <w:sz w:val="20"/>
          <w:szCs w:val="20"/>
          <w:lang w:val="es-ES_tradnl" w:eastAsia="es-CO"/>
        </w:rPr>
      </w:pPr>
    </w:p>
    <w:p w14:paraId="4CB8257A" w14:textId="77777777" w:rsidR="00ED0A16" w:rsidRPr="00FE689D" w:rsidRDefault="00ED0A16" w:rsidP="00FE689D">
      <w:pPr>
        <w:pStyle w:val="Sinespaciado"/>
        <w:ind w:left="142" w:right="142"/>
        <w:jc w:val="both"/>
        <w:rPr>
          <w:b/>
          <w:sz w:val="20"/>
          <w:szCs w:val="20"/>
          <w:lang w:val="es-ES_tradnl" w:eastAsia="es-CO"/>
        </w:rPr>
      </w:pPr>
      <w:r w:rsidRPr="00FE689D">
        <w:rPr>
          <w:b/>
          <w:sz w:val="20"/>
          <w:szCs w:val="20"/>
          <w:lang w:val="es-ES_tradnl" w:eastAsia="es-CO"/>
        </w:rPr>
        <w:t xml:space="preserve">Asunto: </w:t>
      </w:r>
      <w:r w:rsidRPr="00FE689D">
        <w:rPr>
          <w:b/>
          <w:sz w:val="20"/>
          <w:szCs w:val="20"/>
          <w:lang w:val="es-ES_tradnl" w:eastAsia="es-CO"/>
        </w:rPr>
        <w:tab/>
      </w:r>
      <w:r w:rsidRPr="00FE689D">
        <w:rPr>
          <w:bCs/>
          <w:sz w:val="20"/>
          <w:szCs w:val="20"/>
          <w:lang w:val="es-ES_tradnl" w:eastAsia="es-CO"/>
        </w:rPr>
        <w:t>Informe de Ponencia Positiva para Primer Debate al Proyecto De Ley Orgánica No 282 De 2024 Cámara “Por La Cual Se Modifica La Ley 1454 De 2011, Se Incluyen Los Territorios Afrocolombianos En El Ordenamiento Territorial Y Se Dictan Otras Disposiciones”</w:t>
      </w:r>
    </w:p>
    <w:p w14:paraId="4F8292DC" w14:textId="77777777" w:rsidR="00ED0A16" w:rsidRPr="00FE689D" w:rsidRDefault="00ED0A16" w:rsidP="00FE689D">
      <w:pPr>
        <w:spacing w:before="28" w:after="28"/>
        <w:ind w:left="142" w:right="142"/>
        <w:jc w:val="both"/>
        <w:rPr>
          <w:rFonts w:ascii="Arial" w:hAnsi="Arial" w:cs="Arial"/>
          <w:i/>
          <w:sz w:val="20"/>
          <w:szCs w:val="20"/>
        </w:rPr>
      </w:pPr>
    </w:p>
    <w:p w14:paraId="5F48DE15" w14:textId="77777777" w:rsidR="00ED0A16" w:rsidRPr="00FE689D" w:rsidRDefault="00ED0A16" w:rsidP="00FE689D">
      <w:pPr>
        <w:pStyle w:val="Sinespaciado"/>
        <w:ind w:left="142" w:right="142"/>
        <w:jc w:val="both"/>
        <w:rPr>
          <w:sz w:val="20"/>
          <w:szCs w:val="20"/>
        </w:rPr>
      </w:pPr>
      <w:r w:rsidRPr="00FE689D">
        <w:rPr>
          <w:sz w:val="20"/>
          <w:szCs w:val="20"/>
        </w:rPr>
        <w:t>Respetado presidente:</w:t>
      </w:r>
    </w:p>
    <w:p w14:paraId="097CB582" w14:textId="77777777" w:rsidR="00ED0A16" w:rsidRPr="00FE689D" w:rsidRDefault="00ED0A16" w:rsidP="00FE689D">
      <w:pPr>
        <w:pStyle w:val="Sinespaciado"/>
        <w:ind w:left="142" w:right="142"/>
        <w:jc w:val="both"/>
        <w:rPr>
          <w:sz w:val="20"/>
          <w:szCs w:val="20"/>
        </w:rPr>
      </w:pPr>
    </w:p>
    <w:p w14:paraId="104BE298" w14:textId="77777777" w:rsidR="00ED0A16" w:rsidRPr="00FE689D" w:rsidRDefault="00ED0A16" w:rsidP="00FE689D">
      <w:pPr>
        <w:pStyle w:val="Sinespaciado"/>
        <w:ind w:left="142" w:right="142"/>
        <w:jc w:val="both"/>
        <w:rPr>
          <w:sz w:val="20"/>
          <w:szCs w:val="20"/>
        </w:rPr>
      </w:pPr>
      <w:r w:rsidRPr="00FE689D">
        <w:rPr>
          <w:sz w:val="20"/>
          <w:szCs w:val="20"/>
        </w:rPr>
        <w:t xml:space="preserve">De conformidad con lo establecido en el reglamento del Congreso de la República, Ley 5ª de 1992 y en cumplimiento de la designación realizada por la Mesa Directiva de la Comisión Primera Constitucional Permanente de la Cámara de Representantes, permítame presentar a su consideración y por su digno conducto a los miembros de esta Honorable Comisión, el Informe de Ponencia Positiva para Primer Debate al </w:t>
      </w:r>
      <w:bookmarkStart w:id="1" w:name="_Hlk142579276"/>
      <w:r w:rsidRPr="00FE689D">
        <w:rPr>
          <w:sz w:val="20"/>
          <w:szCs w:val="20"/>
        </w:rPr>
        <w:t>Proyecto De Ley Orgánica No 282 De 2024 Cámara “Por La Cual Se Modifica La Ley 1454 De 2011, Se Incluyen Los Territorios Afrocolombianos En El Ordenamiento Territorial Y Se Dictan Otras Disposiciones”</w:t>
      </w:r>
    </w:p>
    <w:bookmarkEnd w:id="1"/>
    <w:p w14:paraId="2A954256" w14:textId="77777777" w:rsidR="00ED0A16" w:rsidRPr="00FE689D" w:rsidRDefault="00ED0A16" w:rsidP="00FE689D">
      <w:pPr>
        <w:pStyle w:val="Sinespaciado"/>
        <w:ind w:left="142" w:right="142"/>
        <w:jc w:val="both"/>
        <w:rPr>
          <w:sz w:val="20"/>
          <w:szCs w:val="20"/>
        </w:rPr>
      </w:pPr>
    </w:p>
    <w:p w14:paraId="3B1EB6A2" w14:textId="77777777" w:rsidR="00ED0A16" w:rsidRPr="00FE689D" w:rsidRDefault="00ED0A16" w:rsidP="00FE689D">
      <w:pPr>
        <w:pStyle w:val="Sinespaciado"/>
        <w:ind w:left="142" w:right="142"/>
        <w:jc w:val="both"/>
        <w:rPr>
          <w:sz w:val="20"/>
          <w:szCs w:val="20"/>
        </w:rPr>
      </w:pPr>
      <w:r w:rsidRPr="00FE689D">
        <w:rPr>
          <w:sz w:val="20"/>
          <w:szCs w:val="20"/>
        </w:rPr>
        <w:t>Cordialmente.</w:t>
      </w:r>
    </w:p>
    <w:tbl>
      <w:tblPr>
        <w:tblStyle w:val="Tablaconcuadrcula"/>
        <w:tblW w:w="0" w:type="auto"/>
        <w:tblLook w:val="04A0" w:firstRow="1" w:lastRow="0" w:firstColumn="1" w:lastColumn="0" w:noHBand="0" w:noVBand="1"/>
      </w:tblPr>
      <w:tblGrid>
        <w:gridCol w:w="4956"/>
        <w:gridCol w:w="4957"/>
      </w:tblGrid>
      <w:tr w:rsidR="00FE689D" w14:paraId="7E7C6A57" w14:textId="77777777" w:rsidTr="002F5C52">
        <w:tc>
          <w:tcPr>
            <w:tcW w:w="4956" w:type="dxa"/>
          </w:tcPr>
          <w:p w14:paraId="339A16FE" w14:textId="77777777" w:rsidR="00FE689D" w:rsidRDefault="00FE689D" w:rsidP="002F5C52">
            <w:pPr>
              <w:ind w:right="142"/>
              <w:rPr>
                <w:rFonts w:ascii="Arial" w:eastAsia="Times New Roman" w:hAnsi="Arial" w:cs="Arial"/>
                <w:b/>
                <w:sz w:val="22"/>
                <w:szCs w:val="22"/>
              </w:rPr>
            </w:pPr>
          </w:p>
          <w:p w14:paraId="3970E078" w14:textId="77777777" w:rsidR="00FE689D" w:rsidRDefault="00FE689D" w:rsidP="002F5C52">
            <w:pPr>
              <w:ind w:right="142"/>
              <w:rPr>
                <w:rFonts w:ascii="Arial" w:eastAsia="Times New Roman" w:hAnsi="Arial" w:cs="Arial"/>
                <w:b/>
                <w:sz w:val="22"/>
                <w:szCs w:val="22"/>
              </w:rPr>
            </w:pPr>
          </w:p>
          <w:p w14:paraId="3A603F66" w14:textId="77777777" w:rsidR="00FE689D" w:rsidRDefault="00FE689D" w:rsidP="002F5C52">
            <w:pPr>
              <w:ind w:right="142"/>
              <w:rPr>
                <w:rFonts w:ascii="Arial" w:eastAsia="Times New Roman" w:hAnsi="Arial" w:cs="Arial"/>
                <w:b/>
                <w:sz w:val="22"/>
                <w:szCs w:val="22"/>
              </w:rPr>
            </w:pPr>
          </w:p>
          <w:p w14:paraId="196D03CC"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GERSEL LUIS PEREZ ALTAMIRANDA</w:t>
            </w:r>
          </w:p>
          <w:p w14:paraId="0637777D"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 xml:space="preserve">Representante a la Cámara </w:t>
            </w:r>
          </w:p>
        </w:tc>
        <w:tc>
          <w:tcPr>
            <w:tcW w:w="4957" w:type="dxa"/>
          </w:tcPr>
          <w:p w14:paraId="18EFA9BD" w14:textId="77777777" w:rsidR="00FE689D" w:rsidRDefault="00FE689D" w:rsidP="002F5C52">
            <w:pPr>
              <w:ind w:right="142"/>
              <w:rPr>
                <w:rFonts w:ascii="Arial" w:eastAsia="Times New Roman" w:hAnsi="Arial" w:cs="Arial"/>
                <w:b/>
                <w:sz w:val="22"/>
                <w:szCs w:val="22"/>
              </w:rPr>
            </w:pPr>
          </w:p>
          <w:p w14:paraId="3D4F7B65" w14:textId="77777777" w:rsidR="00FE689D" w:rsidRDefault="00FE689D" w:rsidP="002F5C52">
            <w:pPr>
              <w:ind w:right="142"/>
              <w:rPr>
                <w:rFonts w:ascii="Arial" w:eastAsia="Times New Roman" w:hAnsi="Arial" w:cs="Arial"/>
                <w:b/>
                <w:sz w:val="22"/>
                <w:szCs w:val="22"/>
              </w:rPr>
            </w:pPr>
          </w:p>
          <w:p w14:paraId="2D3DB353" w14:textId="77777777" w:rsidR="00FE689D" w:rsidRDefault="00FE689D" w:rsidP="002F5C52">
            <w:pPr>
              <w:ind w:right="142"/>
              <w:rPr>
                <w:rFonts w:ascii="Arial" w:eastAsia="Times New Roman" w:hAnsi="Arial" w:cs="Arial"/>
                <w:b/>
                <w:sz w:val="22"/>
                <w:szCs w:val="22"/>
              </w:rPr>
            </w:pPr>
          </w:p>
          <w:p w14:paraId="331544A1"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ASTRID SANHCEZ MONTES DE OCA</w:t>
            </w:r>
          </w:p>
          <w:p w14:paraId="51F6A749"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FE689D" w14:paraId="5614EFB9" w14:textId="77777777" w:rsidTr="002F5C52">
        <w:tc>
          <w:tcPr>
            <w:tcW w:w="4956" w:type="dxa"/>
          </w:tcPr>
          <w:p w14:paraId="06088F1C" w14:textId="77777777" w:rsidR="00FE689D" w:rsidRDefault="00FE689D" w:rsidP="002F5C52">
            <w:pPr>
              <w:ind w:right="142"/>
              <w:rPr>
                <w:rFonts w:ascii="Arial" w:eastAsia="Times New Roman" w:hAnsi="Arial" w:cs="Arial"/>
                <w:b/>
                <w:sz w:val="22"/>
                <w:szCs w:val="22"/>
              </w:rPr>
            </w:pPr>
          </w:p>
          <w:p w14:paraId="1166D042" w14:textId="77777777" w:rsidR="00FE689D" w:rsidRDefault="00FE689D" w:rsidP="002F5C52">
            <w:pPr>
              <w:ind w:right="142"/>
              <w:rPr>
                <w:rFonts w:ascii="Arial" w:eastAsia="Times New Roman" w:hAnsi="Arial" w:cs="Arial"/>
                <w:b/>
                <w:sz w:val="22"/>
                <w:szCs w:val="22"/>
              </w:rPr>
            </w:pPr>
          </w:p>
          <w:p w14:paraId="30503876" w14:textId="77777777" w:rsidR="00FE689D" w:rsidRDefault="00FE689D" w:rsidP="002F5C52">
            <w:pPr>
              <w:ind w:right="142"/>
              <w:rPr>
                <w:rFonts w:ascii="Arial" w:eastAsia="Times New Roman" w:hAnsi="Arial" w:cs="Arial"/>
                <w:b/>
                <w:sz w:val="22"/>
                <w:szCs w:val="22"/>
              </w:rPr>
            </w:pPr>
          </w:p>
          <w:p w14:paraId="1092E175"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PEDRO JOSE SUAREZ VACCA</w:t>
            </w:r>
          </w:p>
          <w:p w14:paraId="6DE01021"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47D7BEE5" w14:textId="77777777" w:rsidR="00FE689D" w:rsidRDefault="00FE689D" w:rsidP="002F5C52">
            <w:pPr>
              <w:ind w:right="142"/>
              <w:rPr>
                <w:rFonts w:ascii="Arial" w:eastAsia="Times New Roman" w:hAnsi="Arial" w:cs="Arial"/>
                <w:b/>
                <w:sz w:val="22"/>
                <w:szCs w:val="22"/>
              </w:rPr>
            </w:pPr>
          </w:p>
          <w:p w14:paraId="3AC3293D" w14:textId="77777777" w:rsidR="00FE689D" w:rsidRDefault="00FE689D" w:rsidP="002F5C52">
            <w:pPr>
              <w:ind w:right="142"/>
              <w:rPr>
                <w:rFonts w:ascii="Arial" w:eastAsia="Times New Roman" w:hAnsi="Arial" w:cs="Arial"/>
                <w:b/>
                <w:sz w:val="22"/>
                <w:szCs w:val="22"/>
              </w:rPr>
            </w:pPr>
          </w:p>
          <w:p w14:paraId="6C11DF07" w14:textId="77777777" w:rsidR="00FE689D" w:rsidRDefault="00FE689D" w:rsidP="002F5C52">
            <w:pPr>
              <w:ind w:right="142"/>
              <w:rPr>
                <w:rFonts w:ascii="Arial" w:eastAsia="Times New Roman" w:hAnsi="Arial" w:cs="Arial"/>
                <w:b/>
                <w:sz w:val="22"/>
                <w:szCs w:val="22"/>
              </w:rPr>
            </w:pPr>
          </w:p>
          <w:p w14:paraId="04A5EF88"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PIEDAD CORREAL RUBIANA</w:t>
            </w:r>
          </w:p>
          <w:p w14:paraId="6CE2DBBE"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FE689D" w14:paraId="4C538B61" w14:textId="77777777" w:rsidTr="002F5C52">
        <w:tc>
          <w:tcPr>
            <w:tcW w:w="4956" w:type="dxa"/>
          </w:tcPr>
          <w:p w14:paraId="7C3D7507" w14:textId="77777777" w:rsidR="00FE689D" w:rsidRDefault="00FE689D" w:rsidP="002F5C52">
            <w:pPr>
              <w:ind w:right="142"/>
              <w:rPr>
                <w:rFonts w:ascii="Arial" w:eastAsia="Times New Roman" w:hAnsi="Arial" w:cs="Arial"/>
                <w:b/>
                <w:sz w:val="22"/>
                <w:szCs w:val="22"/>
              </w:rPr>
            </w:pPr>
          </w:p>
          <w:p w14:paraId="5CBF922A" w14:textId="77777777" w:rsidR="00FE689D" w:rsidRDefault="00FE689D" w:rsidP="002F5C52">
            <w:pPr>
              <w:ind w:right="142"/>
              <w:rPr>
                <w:rFonts w:ascii="Arial" w:eastAsia="Times New Roman" w:hAnsi="Arial" w:cs="Arial"/>
                <w:b/>
                <w:sz w:val="22"/>
                <w:szCs w:val="22"/>
              </w:rPr>
            </w:pPr>
          </w:p>
          <w:p w14:paraId="3C574294" w14:textId="77777777" w:rsidR="00FE689D" w:rsidRDefault="00FE689D" w:rsidP="002F5C52">
            <w:pPr>
              <w:ind w:right="142"/>
              <w:rPr>
                <w:rFonts w:ascii="Arial" w:eastAsia="Times New Roman" w:hAnsi="Arial" w:cs="Arial"/>
                <w:b/>
                <w:sz w:val="22"/>
                <w:szCs w:val="22"/>
              </w:rPr>
            </w:pPr>
          </w:p>
          <w:p w14:paraId="7AA20220"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JUAN MANUEL CORTES DUEÑAS</w:t>
            </w:r>
          </w:p>
          <w:p w14:paraId="34388814"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77C923E1" w14:textId="77777777" w:rsidR="00FE689D" w:rsidRDefault="00FE689D" w:rsidP="002F5C52">
            <w:pPr>
              <w:ind w:right="142"/>
              <w:rPr>
                <w:rFonts w:ascii="Arial" w:eastAsia="Times New Roman" w:hAnsi="Arial" w:cs="Arial"/>
                <w:b/>
                <w:sz w:val="22"/>
                <w:szCs w:val="22"/>
              </w:rPr>
            </w:pPr>
          </w:p>
          <w:p w14:paraId="7A726CEA" w14:textId="77777777" w:rsidR="00FE689D" w:rsidRDefault="00FE689D" w:rsidP="002F5C52">
            <w:pPr>
              <w:ind w:right="142"/>
              <w:rPr>
                <w:rFonts w:ascii="Arial" w:eastAsia="Times New Roman" w:hAnsi="Arial" w:cs="Arial"/>
                <w:b/>
                <w:sz w:val="22"/>
                <w:szCs w:val="22"/>
              </w:rPr>
            </w:pPr>
          </w:p>
          <w:p w14:paraId="12C948B8" w14:textId="77777777" w:rsidR="00FE689D" w:rsidRDefault="00FE689D" w:rsidP="002F5C52">
            <w:pPr>
              <w:ind w:right="142"/>
              <w:rPr>
                <w:rFonts w:ascii="Arial" w:eastAsia="Times New Roman" w:hAnsi="Arial" w:cs="Arial"/>
                <w:b/>
                <w:sz w:val="22"/>
                <w:szCs w:val="22"/>
              </w:rPr>
            </w:pPr>
          </w:p>
          <w:p w14:paraId="4EF76A1F"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DUVALIER SANCHEZ ARANGO</w:t>
            </w:r>
          </w:p>
          <w:p w14:paraId="04AF18B5"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FE689D" w14:paraId="0CF0C684" w14:textId="77777777" w:rsidTr="002F5C52">
        <w:tc>
          <w:tcPr>
            <w:tcW w:w="4956" w:type="dxa"/>
          </w:tcPr>
          <w:p w14:paraId="3C16E7D9" w14:textId="77777777" w:rsidR="00FE689D" w:rsidRDefault="00FE689D" w:rsidP="002F5C52">
            <w:pPr>
              <w:ind w:right="142"/>
              <w:rPr>
                <w:rFonts w:ascii="Arial" w:eastAsia="Times New Roman" w:hAnsi="Arial" w:cs="Arial"/>
                <w:b/>
                <w:sz w:val="22"/>
                <w:szCs w:val="22"/>
              </w:rPr>
            </w:pPr>
          </w:p>
          <w:p w14:paraId="55C940FA" w14:textId="77777777" w:rsidR="00FE689D" w:rsidRDefault="00FE689D" w:rsidP="002F5C52">
            <w:pPr>
              <w:ind w:right="142"/>
              <w:rPr>
                <w:rFonts w:ascii="Arial" w:eastAsia="Times New Roman" w:hAnsi="Arial" w:cs="Arial"/>
                <w:b/>
                <w:sz w:val="22"/>
                <w:szCs w:val="22"/>
              </w:rPr>
            </w:pPr>
          </w:p>
          <w:p w14:paraId="24CEAC29" w14:textId="77777777" w:rsidR="00FE689D" w:rsidRDefault="00FE689D" w:rsidP="002F5C52">
            <w:pPr>
              <w:ind w:right="142"/>
              <w:rPr>
                <w:rFonts w:ascii="Arial" w:eastAsia="Times New Roman" w:hAnsi="Arial" w:cs="Arial"/>
                <w:b/>
                <w:sz w:val="22"/>
                <w:szCs w:val="22"/>
              </w:rPr>
            </w:pPr>
          </w:p>
          <w:p w14:paraId="27AF659B"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JOSE JAIME USCATEGUI PASTRANA</w:t>
            </w:r>
          </w:p>
          <w:p w14:paraId="0ED9B471"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50EC1151" w14:textId="77777777" w:rsidR="00FE689D" w:rsidRDefault="00FE689D" w:rsidP="002F5C52">
            <w:pPr>
              <w:ind w:right="142"/>
              <w:rPr>
                <w:rFonts w:ascii="Arial" w:eastAsia="Times New Roman" w:hAnsi="Arial" w:cs="Arial"/>
                <w:b/>
                <w:sz w:val="22"/>
                <w:szCs w:val="22"/>
              </w:rPr>
            </w:pPr>
          </w:p>
          <w:p w14:paraId="0B612818" w14:textId="77777777" w:rsidR="00FE689D" w:rsidRDefault="00FE689D" w:rsidP="002F5C52">
            <w:pPr>
              <w:ind w:right="142"/>
              <w:rPr>
                <w:rFonts w:ascii="Arial" w:eastAsia="Times New Roman" w:hAnsi="Arial" w:cs="Arial"/>
                <w:b/>
                <w:sz w:val="22"/>
                <w:szCs w:val="22"/>
              </w:rPr>
            </w:pPr>
          </w:p>
          <w:p w14:paraId="294BE821" w14:textId="77777777" w:rsidR="00FE689D" w:rsidRDefault="00FE689D" w:rsidP="002F5C52">
            <w:pPr>
              <w:ind w:right="142"/>
              <w:rPr>
                <w:rFonts w:ascii="Arial" w:eastAsia="Times New Roman" w:hAnsi="Arial" w:cs="Arial"/>
                <w:b/>
                <w:sz w:val="22"/>
                <w:szCs w:val="22"/>
              </w:rPr>
            </w:pPr>
          </w:p>
          <w:p w14:paraId="6014F16F"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JAMES MOSQUERA TORRES</w:t>
            </w:r>
          </w:p>
          <w:p w14:paraId="1E7F190D"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FE689D" w14:paraId="3DADDE8E" w14:textId="77777777" w:rsidTr="002F5C52">
        <w:tc>
          <w:tcPr>
            <w:tcW w:w="4956" w:type="dxa"/>
          </w:tcPr>
          <w:p w14:paraId="0BFC71AD" w14:textId="77777777" w:rsidR="00FE689D" w:rsidRDefault="00FE689D" w:rsidP="002F5C52">
            <w:pPr>
              <w:ind w:right="142"/>
              <w:rPr>
                <w:rFonts w:ascii="Arial" w:eastAsia="Times New Roman" w:hAnsi="Arial" w:cs="Arial"/>
                <w:b/>
                <w:sz w:val="22"/>
                <w:szCs w:val="22"/>
              </w:rPr>
            </w:pPr>
          </w:p>
          <w:p w14:paraId="6EA1A468" w14:textId="77777777" w:rsidR="00FE689D" w:rsidRDefault="00FE689D" w:rsidP="002F5C52">
            <w:pPr>
              <w:ind w:right="142"/>
              <w:rPr>
                <w:rFonts w:ascii="Arial" w:eastAsia="Times New Roman" w:hAnsi="Arial" w:cs="Arial"/>
                <w:b/>
                <w:sz w:val="22"/>
                <w:szCs w:val="22"/>
              </w:rPr>
            </w:pPr>
          </w:p>
          <w:p w14:paraId="4A2D0A37" w14:textId="77777777" w:rsidR="00FE689D" w:rsidRDefault="00FE689D" w:rsidP="002F5C52">
            <w:pPr>
              <w:ind w:right="142"/>
              <w:rPr>
                <w:rFonts w:ascii="Arial" w:eastAsia="Times New Roman" w:hAnsi="Arial" w:cs="Arial"/>
                <w:b/>
                <w:sz w:val="22"/>
                <w:szCs w:val="22"/>
              </w:rPr>
            </w:pPr>
          </w:p>
          <w:p w14:paraId="3CEDB121"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LUIS ALBERTO ALBAN URBANO</w:t>
            </w:r>
          </w:p>
          <w:p w14:paraId="05B10DF7"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74718170" w14:textId="77777777" w:rsidR="00FE689D" w:rsidRDefault="00FE689D" w:rsidP="002F5C52">
            <w:pPr>
              <w:ind w:right="142"/>
              <w:rPr>
                <w:rFonts w:ascii="Arial" w:eastAsia="Times New Roman" w:hAnsi="Arial" w:cs="Arial"/>
                <w:b/>
                <w:sz w:val="22"/>
                <w:szCs w:val="22"/>
              </w:rPr>
            </w:pPr>
          </w:p>
          <w:p w14:paraId="417F952E" w14:textId="77777777" w:rsidR="00FE689D" w:rsidRDefault="00FE689D" w:rsidP="002F5C52">
            <w:pPr>
              <w:ind w:right="142"/>
              <w:rPr>
                <w:rFonts w:ascii="Arial" w:eastAsia="Times New Roman" w:hAnsi="Arial" w:cs="Arial"/>
                <w:b/>
                <w:sz w:val="22"/>
                <w:szCs w:val="22"/>
              </w:rPr>
            </w:pPr>
          </w:p>
          <w:p w14:paraId="568AEA57" w14:textId="77777777" w:rsidR="00FE689D" w:rsidRDefault="00FE689D" w:rsidP="002F5C52">
            <w:pPr>
              <w:ind w:right="142"/>
              <w:rPr>
                <w:rFonts w:ascii="Arial" w:eastAsia="Times New Roman" w:hAnsi="Arial" w:cs="Arial"/>
                <w:b/>
                <w:sz w:val="22"/>
                <w:szCs w:val="22"/>
              </w:rPr>
            </w:pPr>
          </w:p>
          <w:p w14:paraId="2A4CE346"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MARELEN CASTILLO TORRES</w:t>
            </w:r>
          </w:p>
          <w:p w14:paraId="62B7BBD6" w14:textId="77777777" w:rsidR="00FE689D" w:rsidRDefault="00FE689D"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bl>
    <w:p w14:paraId="55A349BE" w14:textId="6144646C" w:rsidR="001E405D" w:rsidRDefault="001E405D" w:rsidP="00D949B2">
      <w:pPr>
        <w:ind w:right="142"/>
        <w:rPr>
          <w:rFonts w:ascii="Arial" w:eastAsia="Times New Roman" w:hAnsi="Arial" w:cs="Arial"/>
          <w:b/>
          <w:sz w:val="22"/>
          <w:szCs w:val="22"/>
        </w:rPr>
      </w:pPr>
    </w:p>
    <w:p w14:paraId="17CD695D" w14:textId="77777777" w:rsidR="00FE689D" w:rsidRPr="00D949B2" w:rsidRDefault="00FE689D" w:rsidP="00D949B2">
      <w:pPr>
        <w:ind w:right="142"/>
        <w:rPr>
          <w:rFonts w:ascii="Arial" w:eastAsia="Times New Roman" w:hAnsi="Arial" w:cs="Arial"/>
          <w:b/>
          <w:sz w:val="22"/>
          <w:szCs w:val="22"/>
        </w:rPr>
      </w:pPr>
    </w:p>
    <w:p w14:paraId="5E02B91C" w14:textId="7393EBE6" w:rsidR="001E405D" w:rsidRPr="00D949B2" w:rsidRDefault="00ED0A16" w:rsidP="001C6E7D">
      <w:pPr>
        <w:ind w:left="142" w:right="142" w:hanging="142"/>
        <w:jc w:val="center"/>
        <w:rPr>
          <w:rFonts w:ascii="Arial" w:eastAsia="Times New Roman" w:hAnsi="Arial" w:cs="Arial"/>
          <w:b/>
          <w:sz w:val="22"/>
          <w:szCs w:val="22"/>
        </w:rPr>
      </w:pPr>
      <w:r w:rsidRPr="00D949B2">
        <w:rPr>
          <w:rFonts w:ascii="Arial" w:eastAsia="Times New Roman" w:hAnsi="Arial" w:cs="Arial"/>
          <w:b/>
          <w:sz w:val="22"/>
          <w:szCs w:val="22"/>
        </w:rPr>
        <w:lastRenderedPageBreak/>
        <w:t>INFORME DE PONENCIA PARA</w:t>
      </w:r>
      <w:r w:rsidR="001C6E7D">
        <w:rPr>
          <w:rFonts w:ascii="Arial" w:eastAsia="Times New Roman" w:hAnsi="Arial" w:cs="Arial"/>
          <w:b/>
          <w:sz w:val="22"/>
          <w:szCs w:val="22"/>
        </w:rPr>
        <w:t xml:space="preserve"> PRIMER DEBATE AL </w:t>
      </w:r>
      <w:r w:rsidR="001C6E7D" w:rsidRPr="00D949B2">
        <w:rPr>
          <w:rFonts w:ascii="Arial" w:eastAsia="Times New Roman" w:hAnsi="Arial" w:cs="Arial"/>
          <w:b/>
          <w:sz w:val="22"/>
          <w:szCs w:val="22"/>
        </w:rPr>
        <w:t>PROYECTO</w:t>
      </w:r>
      <w:r w:rsidRPr="00D949B2">
        <w:rPr>
          <w:rFonts w:ascii="Arial" w:eastAsia="Times New Roman" w:hAnsi="Arial" w:cs="Arial"/>
          <w:b/>
          <w:sz w:val="22"/>
          <w:szCs w:val="22"/>
        </w:rPr>
        <w:t xml:space="preserve"> DE LEY ORGÁNICA No 282 </w:t>
      </w:r>
      <w:r w:rsidR="00E3225E" w:rsidRPr="00D949B2">
        <w:rPr>
          <w:rFonts w:ascii="Arial" w:eastAsia="Times New Roman" w:hAnsi="Arial" w:cs="Arial"/>
          <w:b/>
          <w:sz w:val="22"/>
          <w:szCs w:val="22"/>
        </w:rPr>
        <w:t>DE 2024 CÁMARA</w:t>
      </w:r>
      <w:r w:rsidR="001C6E7D">
        <w:rPr>
          <w:rFonts w:ascii="Arial" w:eastAsia="Times New Roman" w:hAnsi="Arial" w:cs="Arial"/>
          <w:b/>
          <w:sz w:val="22"/>
          <w:szCs w:val="22"/>
        </w:rPr>
        <w:t xml:space="preserve"> </w:t>
      </w:r>
      <w:r w:rsidR="00E3225E" w:rsidRPr="00D949B2">
        <w:rPr>
          <w:rFonts w:ascii="Arial" w:eastAsia="Times New Roman" w:hAnsi="Arial" w:cs="Arial"/>
          <w:b/>
          <w:sz w:val="22"/>
          <w:szCs w:val="22"/>
        </w:rPr>
        <w:t>“POR LA CUAL SE MODIFICA LA LEY 1454 DE 2011, SE INCLUYEN LOS TERRITORIOS AFROCOLOMBIANOS EN EL ORDENAMIENTO TERRITORIAL Y SE DICTAN OTRAS DISPOSICIONES”</w:t>
      </w:r>
      <w:bookmarkStart w:id="2" w:name="_GoBack"/>
      <w:bookmarkEnd w:id="2"/>
    </w:p>
    <w:p w14:paraId="2984474E" w14:textId="77777777" w:rsidR="00ED0A16" w:rsidRPr="00D949B2" w:rsidRDefault="00ED0A16" w:rsidP="007D0086">
      <w:pPr>
        <w:ind w:left="142" w:right="142" w:hanging="142"/>
        <w:jc w:val="center"/>
        <w:rPr>
          <w:rFonts w:ascii="Arial" w:eastAsia="Times New Roman" w:hAnsi="Arial" w:cs="Arial"/>
          <w:b/>
          <w:sz w:val="22"/>
          <w:szCs w:val="22"/>
        </w:rPr>
      </w:pPr>
    </w:p>
    <w:p w14:paraId="52028E0B" w14:textId="77777777" w:rsidR="00ED0A16" w:rsidRPr="00D949B2" w:rsidRDefault="00ED0A16" w:rsidP="007D0086">
      <w:pPr>
        <w:pStyle w:val="Prrafodelista"/>
        <w:numPr>
          <w:ilvl w:val="0"/>
          <w:numId w:val="3"/>
        </w:numPr>
        <w:spacing w:line="276" w:lineRule="auto"/>
        <w:ind w:left="142" w:right="142" w:hanging="142"/>
        <w:rPr>
          <w:rFonts w:ascii="Arial" w:hAnsi="Arial" w:cs="Arial"/>
          <w:b/>
          <w:bCs/>
          <w:sz w:val="22"/>
          <w:szCs w:val="22"/>
          <w:shd w:val="clear" w:color="auto" w:fill="FFFFFF"/>
          <w:lang w:val="es-ES"/>
        </w:rPr>
      </w:pPr>
      <w:r w:rsidRPr="00D949B2">
        <w:rPr>
          <w:rFonts w:ascii="Arial" w:hAnsi="Arial" w:cs="Arial"/>
          <w:b/>
          <w:bCs/>
          <w:sz w:val="22"/>
          <w:szCs w:val="22"/>
          <w:shd w:val="clear" w:color="auto" w:fill="FFFFFF"/>
          <w:lang w:val="es-ES"/>
        </w:rPr>
        <w:t>TRAMITE</w:t>
      </w:r>
    </w:p>
    <w:p w14:paraId="521C4224" w14:textId="77777777" w:rsidR="00ED0A16" w:rsidRPr="00D949B2" w:rsidRDefault="00ED0A16" w:rsidP="007D0086">
      <w:pPr>
        <w:ind w:left="142" w:right="142"/>
        <w:jc w:val="both"/>
        <w:rPr>
          <w:rFonts w:ascii="Arial" w:hAnsi="Arial" w:cs="Arial"/>
          <w:bCs/>
          <w:sz w:val="22"/>
          <w:szCs w:val="22"/>
          <w:shd w:val="clear" w:color="auto" w:fill="FFFFFF"/>
          <w:lang w:val="es-ES"/>
        </w:rPr>
      </w:pPr>
      <w:r w:rsidRPr="00D949B2">
        <w:rPr>
          <w:rFonts w:ascii="Arial" w:hAnsi="Arial" w:cs="Arial"/>
          <w:bCs/>
          <w:sz w:val="22"/>
          <w:szCs w:val="22"/>
          <w:shd w:val="clear" w:color="auto" w:fill="FFFFFF"/>
          <w:lang w:val="es-ES"/>
        </w:rPr>
        <w:t xml:space="preserve">El proyecto de ley </w:t>
      </w:r>
      <w:proofErr w:type="spellStart"/>
      <w:r w:rsidRPr="00D949B2">
        <w:rPr>
          <w:rFonts w:ascii="Arial" w:hAnsi="Arial" w:cs="Arial"/>
          <w:bCs/>
          <w:sz w:val="22"/>
          <w:szCs w:val="22"/>
          <w:shd w:val="clear" w:color="auto" w:fill="FFFFFF"/>
          <w:lang w:val="es-ES"/>
        </w:rPr>
        <w:t>organica</w:t>
      </w:r>
      <w:proofErr w:type="spellEnd"/>
      <w:r w:rsidRPr="00D949B2">
        <w:rPr>
          <w:rFonts w:ascii="Arial" w:hAnsi="Arial" w:cs="Arial"/>
          <w:bCs/>
          <w:sz w:val="22"/>
          <w:szCs w:val="22"/>
          <w:shd w:val="clear" w:color="auto" w:fill="FFFFFF"/>
          <w:lang w:val="es-ES"/>
        </w:rPr>
        <w:t xml:space="preserve"> 282 de 2024 fue radicado ante la Secretaría General de la Cámara de Representantes el 4 de septiembre de 2024 por los Honorables Representantes: </w:t>
      </w:r>
      <w:proofErr w:type="spellStart"/>
      <w:r w:rsidRPr="00D949B2">
        <w:rPr>
          <w:rFonts w:ascii="Arial" w:hAnsi="Arial" w:cs="Arial"/>
          <w:bCs/>
          <w:sz w:val="22"/>
          <w:szCs w:val="22"/>
          <w:shd w:val="clear" w:color="auto" w:fill="FFFFFF"/>
          <w:lang w:val="es-ES"/>
        </w:rPr>
        <w:t>H.R.Gersel</w:t>
      </w:r>
      <w:proofErr w:type="spellEnd"/>
      <w:r w:rsidRPr="00D949B2">
        <w:rPr>
          <w:rFonts w:ascii="Arial" w:hAnsi="Arial" w:cs="Arial"/>
          <w:bCs/>
          <w:sz w:val="22"/>
          <w:szCs w:val="22"/>
          <w:shd w:val="clear" w:color="auto" w:fill="FFFFFF"/>
          <w:lang w:val="es-ES"/>
        </w:rPr>
        <w:t xml:space="preserve"> Luis Pérez Altamiranda , </w:t>
      </w:r>
      <w:proofErr w:type="spellStart"/>
      <w:r w:rsidRPr="00D949B2">
        <w:rPr>
          <w:rFonts w:ascii="Arial" w:hAnsi="Arial" w:cs="Arial"/>
          <w:bCs/>
          <w:sz w:val="22"/>
          <w:szCs w:val="22"/>
          <w:shd w:val="clear" w:color="auto" w:fill="FFFFFF"/>
          <w:lang w:val="es-ES"/>
        </w:rPr>
        <w:t>H.R.Mónica</w:t>
      </w:r>
      <w:proofErr w:type="spellEnd"/>
      <w:r w:rsidRPr="00D949B2">
        <w:rPr>
          <w:rFonts w:ascii="Arial" w:hAnsi="Arial" w:cs="Arial"/>
          <w:bCs/>
          <w:sz w:val="22"/>
          <w:szCs w:val="22"/>
          <w:shd w:val="clear" w:color="auto" w:fill="FFFFFF"/>
          <w:lang w:val="es-ES"/>
        </w:rPr>
        <w:t xml:space="preserve"> Karina Bocanegra Pantoja , </w:t>
      </w:r>
      <w:proofErr w:type="spellStart"/>
      <w:r w:rsidRPr="00D949B2">
        <w:rPr>
          <w:rFonts w:ascii="Arial" w:hAnsi="Arial" w:cs="Arial"/>
          <w:bCs/>
          <w:sz w:val="22"/>
          <w:szCs w:val="22"/>
          <w:shd w:val="clear" w:color="auto" w:fill="FFFFFF"/>
          <w:lang w:val="es-ES"/>
        </w:rPr>
        <w:t>H.R.Cristóbal</w:t>
      </w:r>
      <w:proofErr w:type="spellEnd"/>
      <w:r w:rsidRPr="00D949B2">
        <w:rPr>
          <w:rFonts w:ascii="Arial" w:hAnsi="Arial" w:cs="Arial"/>
          <w:bCs/>
          <w:sz w:val="22"/>
          <w:szCs w:val="22"/>
          <w:shd w:val="clear" w:color="auto" w:fill="FFFFFF"/>
          <w:lang w:val="es-ES"/>
        </w:rPr>
        <w:t xml:space="preserve"> Caicedo Angulo , </w:t>
      </w:r>
      <w:proofErr w:type="spellStart"/>
      <w:r w:rsidRPr="00D949B2">
        <w:rPr>
          <w:rFonts w:ascii="Arial" w:hAnsi="Arial" w:cs="Arial"/>
          <w:bCs/>
          <w:sz w:val="22"/>
          <w:szCs w:val="22"/>
          <w:shd w:val="clear" w:color="auto" w:fill="FFFFFF"/>
          <w:lang w:val="es-ES"/>
        </w:rPr>
        <w:t>H.R.William</w:t>
      </w:r>
      <w:proofErr w:type="spellEnd"/>
      <w:r w:rsidRPr="00D949B2">
        <w:rPr>
          <w:rFonts w:ascii="Arial" w:hAnsi="Arial" w:cs="Arial"/>
          <w:bCs/>
          <w:sz w:val="22"/>
          <w:szCs w:val="22"/>
          <w:shd w:val="clear" w:color="auto" w:fill="FFFFFF"/>
          <w:lang w:val="es-ES"/>
        </w:rPr>
        <w:t xml:space="preserve"> Ferney </w:t>
      </w:r>
      <w:proofErr w:type="spellStart"/>
      <w:r w:rsidRPr="00D949B2">
        <w:rPr>
          <w:rFonts w:ascii="Arial" w:hAnsi="Arial" w:cs="Arial"/>
          <w:bCs/>
          <w:sz w:val="22"/>
          <w:szCs w:val="22"/>
          <w:shd w:val="clear" w:color="auto" w:fill="FFFFFF"/>
          <w:lang w:val="es-ES"/>
        </w:rPr>
        <w:t>Aljure</w:t>
      </w:r>
      <w:proofErr w:type="spellEnd"/>
      <w:r w:rsidRPr="00D949B2">
        <w:rPr>
          <w:rFonts w:ascii="Arial" w:hAnsi="Arial" w:cs="Arial"/>
          <w:bCs/>
          <w:sz w:val="22"/>
          <w:szCs w:val="22"/>
          <w:shd w:val="clear" w:color="auto" w:fill="FFFFFF"/>
          <w:lang w:val="es-ES"/>
        </w:rPr>
        <w:t xml:space="preserve"> Martínez , </w:t>
      </w:r>
      <w:proofErr w:type="spellStart"/>
      <w:r w:rsidRPr="00D949B2">
        <w:rPr>
          <w:rFonts w:ascii="Arial" w:hAnsi="Arial" w:cs="Arial"/>
          <w:bCs/>
          <w:sz w:val="22"/>
          <w:szCs w:val="22"/>
          <w:shd w:val="clear" w:color="auto" w:fill="FFFFFF"/>
          <w:lang w:val="es-ES"/>
        </w:rPr>
        <w:t>H.R.Silvio</w:t>
      </w:r>
      <w:proofErr w:type="spellEnd"/>
      <w:r w:rsidRPr="00D949B2">
        <w:rPr>
          <w:rFonts w:ascii="Arial" w:hAnsi="Arial" w:cs="Arial"/>
          <w:bCs/>
          <w:sz w:val="22"/>
          <w:szCs w:val="22"/>
          <w:shd w:val="clear" w:color="auto" w:fill="FFFFFF"/>
          <w:lang w:val="es-ES"/>
        </w:rPr>
        <w:t xml:space="preserve"> José Carrasquilla Torres , </w:t>
      </w:r>
      <w:proofErr w:type="spellStart"/>
      <w:r w:rsidRPr="00D949B2">
        <w:rPr>
          <w:rFonts w:ascii="Arial" w:hAnsi="Arial" w:cs="Arial"/>
          <w:bCs/>
          <w:sz w:val="22"/>
          <w:szCs w:val="22"/>
          <w:shd w:val="clear" w:color="auto" w:fill="FFFFFF"/>
          <w:lang w:val="es-ES"/>
        </w:rPr>
        <w:t>H.R.Orlando</w:t>
      </w:r>
      <w:proofErr w:type="spellEnd"/>
      <w:r w:rsidRPr="00D949B2">
        <w:rPr>
          <w:rFonts w:ascii="Arial" w:hAnsi="Arial" w:cs="Arial"/>
          <w:bCs/>
          <w:sz w:val="22"/>
          <w:szCs w:val="22"/>
          <w:shd w:val="clear" w:color="auto" w:fill="FFFFFF"/>
          <w:lang w:val="es-ES"/>
        </w:rPr>
        <w:t xml:space="preserve"> Castillo </w:t>
      </w:r>
      <w:proofErr w:type="spellStart"/>
      <w:r w:rsidRPr="00D949B2">
        <w:rPr>
          <w:rFonts w:ascii="Arial" w:hAnsi="Arial" w:cs="Arial"/>
          <w:bCs/>
          <w:sz w:val="22"/>
          <w:szCs w:val="22"/>
          <w:shd w:val="clear" w:color="auto" w:fill="FFFFFF"/>
          <w:lang w:val="es-ES"/>
        </w:rPr>
        <w:t>Advincula</w:t>
      </w:r>
      <w:proofErr w:type="spellEnd"/>
      <w:r w:rsidRPr="00D949B2">
        <w:rPr>
          <w:rFonts w:ascii="Arial" w:hAnsi="Arial" w:cs="Arial"/>
          <w:bCs/>
          <w:sz w:val="22"/>
          <w:szCs w:val="22"/>
          <w:shd w:val="clear" w:color="auto" w:fill="FFFFFF"/>
          <w:lang w:val="es-ES"/>
        </w:rPr>
        <w:t xml:space="preserve"> , </w:t>
      </w:r>
      <w:proofErr w:type="spellStart"/>
      <w:r w:rsidRPr="00D949B2">
        <w:rPr>
          <w:rFonts w:ascii="Arial" w:hAnsi="Arial" w:cs="Arial"/>
          <w:bCs/>
          <w:sz w:val="22"/>
          <w:szCs w:val="22"/>
          <w:shd w:val="clear" w:color="auto" w:fill="FFFFFF"/>
          <w:lang w:val="es-ES"/>
        </w:rPr>
        <w:t>H.R.Marelen</w:t>
      </w:r>
      <w:proofErr w:type="spellEnd"/>
      <w:r w:rsidRPr="00D949B2">
        <w:rPr>
          <w:rFonts w:ascii="Arial" w:hAnsi="Arial" w:cs="Arial"/>
          <w:bCs/>
          <w:sz w:val="22"/>
          <w:szCs w:val="22"/>
          <w:shd w:val="clear" w:color="auto" w:fill="FFFFFF"/>
          <w:lang w:val="es-ES"/>
        </w:rPr>
        <w:t xml:space="preserve"> Castillo Torres , </w:t>
      </w:r>
      <w:proofErr w:type="spellStart"/>
      <w:r w:rsidRPr="00D949B2">
        <w:rPr>
          <w:rFonts w:ascii="Arial" w:hAnsi="Arial" w:cs="Arial"/>
          <w:bCs/>
          <w:sz w:val="22"/>
          <w:szCs w:val="22"/>
          <w:shd w:val="clear" w:color="auto" w:fill="FFFFFF"/>
          <w:lang w:val="es-ES"/>
        </w:rPr>
        <w:t>H.R.Gilma</w:t>
      </w:r>
      <w:proofErr w:type="spellEnd"/>
      <w:r w:rsidRPr="00D949B2">
        <w:rPr>
          <w:rFonts w:ascii="Arial" w:hAnsi="Arial" w:cs="Arial"/>
          <w:bCs/>
          <w:sz w:val="22"/>
          <w:szCs w:val="22"/>
          <w:shd w:val="clear" w:color="auto" w:fill="FFFFFF"/>
          <w:lang w:val="es-ES"/>
        </w:rPr>
        <w:t xml:space="preserve"> Díaz Arias , </w:t>
      </w:r>
      <w:proofErr w:type="spellStart"/>
      <w:r w:rsidRPr="00D949B2">
        <w:rPr>
          <w:rFonts w:ascii="Arial" w:hAnsi="Arial" w:cs="Arial"/>
          <w:bCs/>
          <w:sz w:val="22"/>
          <w:szCs w:val="22"/>
          <w:shd w:val="clear" w:color="auto" w:fill="FFFFFF"/>
          <w:lang w:val="es-ES"/>
        </w:rPr>
        <w:t>H.R.Pedro</w:t>
      </w:r>
      <w:proofErr w:type="spellEnd"/>
      <w:r w:rsidRPr="00D949B2">
        <w:rPr>
          <w:rFonts w:ascii="Arial" w:hAnsi="Arial" w:cs="Arial"/>
          <w:bCs/>
          <w:sz w:val="22"/>
          <w:szCs w:val="22"/>
          <w:shd w:val="clear" w:color="auto" w:fill="FFFFFF"/>
          <w:lang w:val="es-ES"/>
        </w:rPr>
        <w:t xml:space="preserve"> </w:t>
      </w:r>
      <w:proofErr w:type="spellStart"/>
      <w:r w:rsidRPr="00D949B2">
        <w:rPr>
          <w:rFonts w:ascii="Arial" w:hAnsi="Arial" w:cs="Arial"/>
          <w:bCs/>
          <w:sz w:val="22"/>
          <w:szCs w:val="22"/>
          <w:shd w:val="clear" w:color="auto" w:fill="FFFFFF"/>
          <w:lang w:val="es-ES"/>
        </w:rPr>
        <w:t>Baracutao</w:t>
      </w:r>
      <w:proofErr w:type="spellEnd"/>
      <w:r w:rsidRPr="00D949B2">
        <w:rPr>
          <w:rFonts w:ascii="Arial" w:hAnsi="Arial" w:cs="Arial"/>
          <w:bCs/>
          <w:sz w:val="22"/>
          <w:szCs w:val="22"/>
          <w:shd w:val="clear" w:color="auto" w:fill="FFFFFF"/>
          <w:lang w:val="es-ES"/>
        </w:rPr>
        <w:t xml:space="preserve"> García Ospina , </w:t>
      </w:r>
      <w:proofErr w:type="spellStart"/>
      <w:r w:rsidRPr="00D949B2">
        <w:rPr>
          <w:rFonts w:ascii="Arial" w:hAnsi="Arial" w:cs="Arial"/>
          <w:bCs/>
          <w:sz w:val="22"/>
          <w:szCs w:val="22"/>
          <w:shd w:val="clear" w:color="auto" w:fill="FFFFFF"/>
          <w:lang w:val="es-ES"/>
        </w:rPr>
        <w:t>H.R.John</w:t>
      </w:r>
      <w:proofErr w:type="spellEnd"/>
      <w:r w:rsidRPr="00D949B2">
        <w:rPr>
          <w:rFonts w:ascii="Arial" w:hAnsi="Arial" w:cs="Arial"/>
          <w:bCs/>
          <w:sz w:val="22"/>
          <w:szCs w:val="22"/>
          <w:shd w:val="clear" w:color="auto" w:fill="FFFFFF"/>
          <w:lang w:val="es-ES"/>
        </w:rPr>
        <w:t xml:space="preserve"> Jairo González Agudelo , </w:t>
      </w:r>
      <w:proofErr w:type="spellStart"/>
      <w:r w:rsidRPr="00D949B2">
        <w:rPr>
          <w:rFonts w:ascii="Arial" w:hAnsi="Arial" w:cs="Arial"/>
          <w:bCs/>
          <w:sz w:val="22"/>
          <w:szCs w:val="22"/>
          <w:shd w:val="clear" w:color="auto" w:fill="FFFFFF"/>
          <w:lang w:val="es-ES"/>
        </w:rPr>
        <w:t>H.R.Hernando</w:t>
      </w:r>
      <w:proofErr w:type="spellEnd"/>
      <w:r w:rsidRPr="00D949B2">
        <w:rPr>
          <w:rFonts w:ascii="Arial" w:hAnsi="Arial" w:cs="Arial"/>
          <w:bCs/>
          <w:sz w:val="22"/>
          <w:szCs w:val="22"/>
          <w:shd w:val="clear" w:color="auto" w:fill="FFFFFF"/>
          <w:lang w:val="es-ES"/>
        </w:rPr>
        <w:t xml:space="preserve"> González , </w:t>
      </w:r>
      <w:proofErr w:type="spellStart"/>
      <w:r w:rsidRPr="00D949B2">
        <w:rPr>
          <w:rFonts w:ascii="Arial" w:hAnsi="Arial" w:cs="Arial"/>
          <w:bCs/>
          <w:sz w:val="22"/>
          <w:szCs w:val="22"/>
          <w:shd w:val="clear" w:color="auto" w:fill="FFFFFF"/>
          <w:lang w:val="es-ES"/>
        </w:rPr>
        <w:t>H.R.Milene</w:t>
      </w:r>
      <w:proofErr w:type="spellEnd"/>
      <w:r w:rsidRPr="00D949B2">
        <w:rPr>
          <w:rFonts w:ascii="Arial" w:hAnsi="Arial" w:cs="Arial"/>
          <w:bCs/>
          <w:sz w:val="22"/>
          <w:szCs w:val="22"/>
          <w:shd w:val="clear" w:color="auto" w:fill="FFFFFF"/>
          <w:lang w:val="es-ES"/>
        </w:rPr>
        <w:t xml:space="preserve"> </w:t>
      </w:r>
      <w:proofErr w:type="spellStart"/>
      <w:r w:rsidRPr="00D949B2">
        <w:rPr>
          <w:rFonts w:ascii="Arial" w:hAnsi="Arial" w:cs="Arial"/>
          <w:bCs/>
          <w:sz w:val="22"/>
          <w:szCs w:val="22"/>
          <w:shd w:val="clear" w:color="auto" w:fill="FFFFFF"/>
          <w:lang w:val="es-ES"/>
        </w:rPr>
        <w:t>Jarava</w:t>
      </w:r>
      <w:proofErr w:type="spellEnd"/>
      <w:r w:rsidRPr="00D949B2">
        <w:rPr>
          <w:rFonts w:ascii="Arial" w:hAnsi="Arial" w:cs="Arial"/>
          <w:bCs/>
          <w:sz w:val="22"/>
          <w:szCs w:val="22"/>
          <w:shd w:val="clear" w:color="auto" w:fill="FFFFFF"/>
          <w:lang w:val="es-ES"/>
        </w:rPr>
        <w:t xml:space="preserve"> Díaz , </w:t>
      </w:r>
      <w:proofErr w:type="spellStart"/>
      <w:r w:rsidRPr="00D949B2">
        <w:rPr>
          <w:rFonts w:ascii="Arial" w:hAnsi="Arial" w:cs="Arial"/>
          <w:bCs/>
          <w:sz w:val="22"/>
          <w:szCs w:val="22"/>
          <w:shd w:val="clear" w:color="auto" w:fill="FFFFFF"/>
          <w:lang w:val="es-ES"/>
        </w:rPr>
        <w:t>H.R.Karen</w:t>
      </w:r>
      <w:proofErr w:type="spellEnd"/>
      <w:r w:rsidRPr="00D949B2">
        <w:rPr>
          <w:rFonts w:ascii="Arial" w:hAnsi="Arial" w:cs="Arial"/>
          <w:bCs/>
          <w:sz w:val="22"/>
          <w:szCs w:val="22"/>
          <w:shd w:val="clear" w:color="auto" w:fill="FFFFFF"/>
          <w:lang w:val="es-ES"/>
        </w:rPr>
        <w:t xml:space="preserve"> Juliana López Salazar , </w:t>
      </w:r>
      <w:proofErr w:type="spellStart"/>
      <w:r w:rsidRPr="00D949B2">
        <w:rPr>
          <w:rFonts w:ascii="Arial" w:hAnsi="Arial" w:cs="Arial"/>
          <w:bCs/>
          <w:sz w:val="22"/>
          <w:szCs w:val="22"/>
          <w:shd w:val="clear" w:color="auto" w:fill="FFFFFF"/>
          <w:lang w:val="es-ES"/>
        </w:rPr>
        <w:t>H.R.Jorge</w:t>
      </w:r>
      <w:proofErr w:type="spellEnd"/>
      <w:r w:rsidRPr="00D949B2">
        <w:rPr>
          <w:rFonts w:ascii="Arial" w:hAnsi="Arial" w:cs="Arial"/>
          <w:bCs/>
          <w:sz w:val="22"/>
          <w:szCs w:val="22"/>
          <w:shd w:val="clear" w:color="auto" w:fill="FFFFFF"/>
          <w:lang w:val="es-ES"/>
        </w:rPr>
        <w:t xml:space="preserve"> Méndez Hernández , </w:t>
      </w:r>
      <w:proofErr w:type="spellStart"/>
      <w:r w:rsidRPr="00D949B2">
        <w:rPr>
          <w:rFonts w:ascii="Arial" w:hAnsi="Arial" w:cs="Arial"/>
          <w:bCs/>
          <w:sz w:val="22"/>
          <w:szCs w:val="22"/>
          <w:shd w:val="clear" w:color="auto" w:fill="FFFFFF"/>
          <w:lang w:val="es-ES"/>
        </w:rPr>
        <w:t>H.R.Ana</w:t>
      </w:r>
      <w:proofErr w:type="spellEnd"/>
      <w:r w:rsidRPr="00D949B2">
        <w:rPr>
          <w:rFonts w:ascii="Arial" w:hAnsi="Arial" w:cs="Arial"/>
          <w:bCs/>
          <w:sz w:val="22"/>
          <w:szCs w:val="22"/>
          <w:shd w:val="clear" w:color="auto" w:fill="FFFFFF"/>
          <w:lang w:val="es-ES"/>
        </w:rPr>
        <w:t xml:space="preserve"> Rogelia Monsalve Álvarez , </w:t>
      </w:r>
      <w:proofErr w:type="spellStart"/>
      <w:r w:rsidRPr="00D949B2">
        <w:rPr>
          <w:rFonts w:ascii="Arial" w:hAnsi="Arial" w:cs="Arial"/>
          <w:bCs/>
          <w:sz w:val="22"/>
          <w:szCs w:val="22"/>
          <w:shd w:val="clear" w:color="auto" w:fill="FFFFFF"/>
          <w:lang w:val="es-ES"/>
        </w:rPr>
        <w:t>H.R.Gerson</w:t>
      </w:r>
      <w:proofErr w:type="spellEnd"/>
      <w:r w:rsidRPr="00D949B2">
        <w:rPr>
          <w:rFonts w:ascii="Arial" w:hAnsi="Arial" w:cs="Arial"/>
          <w:bCs/>
          <w:sz w:val="22"/>
          <w:szCs w:val="22"/>
          <w:shd w:val="clear" w:color="auto" w:fill="FFFFFF"/>
          <w:lang w:val="es-ES"/>
        </w:rPr>
        <w:t xml:space="preserve"> </w:t>
      </w:r>
      <w:proofErr w:type="spellStart"/>
      <w:r w:rsidRPr="00D949B2">
        <w:rPr>
          <w:rFonts w:ascii="Arial" w:hAnsi="Arial" w:cs="Arial"/>
          <w:bCs/>
          <w:sz w:val="22"/>
          <w:szCs w:val="22"/>
          <w:shd w:val="clear" w:color="auto" w:fill="FFFFFF"/>
          <w:lang w:val="es-ES"/>
        </w:rPr>
        <w:t>Lisímaco</w:t>
      </w:r>
      <w:proofErr w:type="spellEnd"/>
      <w:r w:rsidRPr="00D949B2">
        <w:rPr>
          <w:rFonts w:ascii="Arial" w:hAnsi="Arial" w:cs="Arial"/>
          <w:bCs/>
          <w:sz w:val="22"/>
          <w:szCs w:val="22"/>
          <w:shd w:val="clear" w:color="auto" w:fill="FFFFFF"/>
          <w:lang w:val="es-ES"/>
        </w:rPr>
        <w:t xml:space="preserve"> Montaño </w:t>
      </w:r>
      <w:proofErr w:type="spellStart"/>
      <w:r w:rsidRPr="00D949B2">
        <w:rPr>
          <w:rFonts w:ascii="Arial" w:hAnsi="Arial" w:cs="Arial"/>
          <w:bCs/>
          <w:sz w:val="22"/>
          <w:szCs w:val="22"/>
          <w:shd w:val="clear" w:color="auto" w:fill="FFFFFF"/>
          <w:lang w:val="es-ES"/>
        </w:rPr>
        <w:t>Arizala</w:t>
      </w:r>
      <w:proofErr w:type="spellEnd"/>
      <w:r w:rsidRPr="00D949B2">
        <w:rPr>
          <w:rFonts w:ascii="Arial" w:hAnsi="Arial" w:cs="Arial"/>
          <w:bCs/>
          <w:sz w:val="22"/>
          <w:szCs w:val="22"/>
          <w:shd w:val="clear" w:color="auto" w:fill="FFFFFF"/>
          <w:lang w:val="es-ES"/>
        </w:rPr>
        <w:t xml:space="preserve"> , </w:t>
      </w:r>
      <w:proofErr w:type="spellStart"/>
      <w:r w:rsidRPr="00D949B2">
        <w:rPr>
          <w:rFonts w:ascii="Arial" w:hAnsi="Arial" w:cs="Arial"/>
          <w:bCs/>
          <w:sz w:val="22"/>
          <w:szCs w:val="22"/>
          <w:shd w:val="clear" w:color="auto" w:fill="FFFFFF"/>
          <w:lang w:val="es-ES"/>
        </w:rPr>
        <w:t>H.R.James</w:t>
      </w:r>
      <w:proofErr w:type="spellEnd"/>
      <w:r w:rsidRPr="00D949B2">
        <w:rPr>
          <w:rFonts w:ascii="Arial" w:hAnsi="Arial" w:cs="Arial"/>
          <w:bCs/>
          <w:sz w:val="22"/>
          <w:szCs w:val="22"/>
          <w:shd w:val="clear" w:color="auto" w:fill="FFFFFF"/>
          <w:lang w:val="es-ES"/>
        </w:rPr>
        <w:t xml:space="preserve"> Hermenegildo Mosquera Torres , </w:t>
      </w:r>
      <w:proofErr w:type="spellStart"/>
      <w:r w:rsidRPr="00D949B2">
        <w:rPr>
          <w:rFonts w:ascii="Arial" w:hAnsi="Arial" w:cs="Arial"/>
          <w:bCs/>
          <w:sz w:val="22"/>
          <w:szCs w:val="22"/>
          <w:shd w:val="clear" w:color="auto" w:fill="FFFFFF"/>
          <w:lang w:val="es-ES"/>
        </w:rPr>
        <w:t>H.R.Jhon</w:t>
      </w:r>
      <w:proofErr w:type="spellEnd"/>
      <w:r w:rsidRPr="00D949B2">
        <w:rPr>
          <w:rFonts w:ascii="Arial" w:hAnsi="Arial" w:cs="Arial"/>
          <w:bCs/>
          <w:sz w:val="22"/>
          <w:szCs w:val="22"/>
          <w:shd w:val="clear" w:color="auto" w:fill="FFFFFF"/>
          <w:lang w:val="es-ES"/>
        </w:rPr>
        <w:t xml:space="preserve"> Fredy Núñez Ramos , </w:t>
      </w:r>
      <w:proofErr w:type="spellStart"/>
      <w:r w:rsidRPr="00D949B2">
        <w:rPr>
          <w:rFonts w:ascii="Arial" w:hAnsi="Arial" w:cs="Arial"/>
          <w:bCs/>
          <w:sz w:val="22"/>
          <w:szCs w:val="22"/>
          <w:shd w:val="clear" w:color="auto" w:fill="FFFFFF"/>
          <w:lang w:val="es-ES"/>
        </w:rPr>
        <w:t>H.R.Fernando</w:t>
      </w:r>
      <w:proofErr w:type="spellEnd"/>
      <w:r w:rsidRPr="00D949B2">
        <w:rPr>
          <w:rFonts w:ascii="Arial" w:hAnsi="Arial" w:cs="Arial"/>
          <w:bCs/>
          <w:sz w:val="22"/>
          <w:szCs w:val="22"/>
          <w:shd w:val="clear" w:color="auto" w:fill="FFFFFF"/>
          <w:lang w:val="es-ES"/>
        </w:rPr>
        <w:t xml:space="preserve"> David Niño Mendoza , </w:t>
      </w:r>
      <w:proofErr w:type="spellStart"/>
      <w:r w:rsidRPr="00D949B2">
        <w:rPr>
          <w:rFonts w:ascii="Arial" w:hAnsi="Arial" w:cs="Arial"/>
          <w:bCs/>
          <w:sz w:val="22"/>
          <w:szCs w:val="22"/>
          <w:shd w:val="clear" w:color="auto" w:fill="FFFFFF"/>
          <w:lang w:val="es-ES"/>
        </w:rPr>
        <w:t>H.R.Jhoany</w:t>
      </w:r>
      <w:proofErr w:type="spellEnd"/>
      <w:r w:rsidRPr="00D949B2">
        <w:rPr>
          <w:rFonts w:ascii="Arial" w:hAnsi="Arial" w:cs="Arial"/>
          <w:bCs/>
          <w:sz w:val="22"/>
          <w:szCs w:val="22"/>
          <w:shd w:val="clear" w:color="auto" w:fill="FFFFFF"/>
          <w:lang w:val="es-ES"/>
        </w:rPr>
        <w:t xml:space="preserve"> Carlos Alberto Palacios Mosquera , </w:t>
      </w:r>
      <w:proofErr w:type="spellStart"/>
      <w:r w:rsidRPr="00D949B2">
        <w:rPr>
          <w:rFonts w:ascii="Arial" w:hAnsi="Arial" w:cs="Arial"/>
          <w:bCs/>
          <w:sz w:val="22"/>
          <w:szCs w:val="22"/>
          <w:shd w:val="clear" w:color="auto" w:fill="FFFFFF"/>
          <w:lang w:val="es-ES"/>
        </w:rPr>
        <w:t>H.R.Leonor</w:t>
      </w:r>
      <w:proofErr w:type="spellEnd"/>
      <w:r w:rsidRPr="00D949B2">
        <w:rPr>
          <w:rFonts w:ascii="Arial" w:hAnsi="Arial" w:cs="Arial"/>
          <w:bCs/>
          <w:sz w:val="22"/>
          <w:szCs w:val="22"/>
          <w:shd w:val="clear" w:color="auto" w:fill="FFFFFF"/>
          <w:lang w:val="es-ES"/>
        </w:rPr>
        <w:t xml:space="preserve"> María Palencia Vega , </w:t>
      </w:r>
      <w:proofErr w:type="spellStart"/>
      <w:r w:rsidRPr="00D949B2">
        <w:rPr>
          <w:rFonts w:ascii="Arial" w:hAnsi="Arial" w:cs="Arial"/>
          <w:bCs/>
          <w:sz w:val="22"/>
          <w:szCs w:val="22"/>
          <w:shd w:val="clear" w:color="auto" w:fill="FFFFFF"/>
          <w:lang w:val="es-ES"/>
        </w:rPr>
        <w:t>H.R.Haiver</w:t>
      </w:r>
      <w:proofErr w:type="spellEnd"/>
      <w:r w:rsidRPr="00D949B2">
        <w:rPr>
          <w:rFonts w:ascii="Arial" w:hAnsi="Arial" w:cs="Arial"/>
          <w:bCs/>
          <w:sz w:val="22"/>
          <w:szCs w:val="22"/>
          <w:shd w:val="clear" w:color="auto" w:fill="FFFFFF"/>
          <w:lang w:val="es-ES"/>
        </w:rPr>
        <w:t xml:space="preserve"> Rincón Gutiérrez , </w:t>
      </w:r>
      <w:proofErr w:type="spellStart"/>
      <w:r w:rsidRPr="00D949B2">
        <w:rPr>
          <w:rFonts w:ascii="Arial" w:hAnsi="Arial" w:cs="Arial"/>
          <w:bCs/>
          <w:sz w:val="22"/>
          <w:szCs w:val="22"/>
          <w:shd w:val="clear" w:color="auto" w:fill="FFFFFF"/>
          <w:lang w:val="es-ES"/>
        </w:rPr>
        <w:t>H.R.Astrid</w:t>
      </w:r>
      <w:proofErr w:type="spellEnd"/>
      <w:r w:rsidRPr="00D949B2">
        <w:rPr>
          <w:rFonts w:ascii="Arial" w:hAnsi="Arial" w:cs="Arial"/>
          <w:bCs/>
          <w:sz w:val="22"/>
          <w:szCs w:val="22"/>
          <w:shd w:val="clear" w:color="auto" w:fill="FFFFFF"/>
          <w:lang w:val="es-ES"/>
        </w:rPr>
        <w:t xml:space="preserve"> Sánchez Montes De Oca , </w:t>
      </w:r>
      <w:proofErr w:type="spellStart"/>
      <w:r w:rsidRPr="00D949B2">
        <w:rPr>
          <w:rFonts w:ascii="Arial" w:hAnsi="Arial" w:cs="Arial"/>
          <w:bCs/>
          <w:sz w:val="22"/>
          <w:szCs w:val="22"/>
          <w:shd w:val="clear" w:color="auto" w:fill="FFFFFF"/>
          <w:lang w:val="es-ES"/>
        </w:rPr>
        <w:t>H.R.Jhon</w:t>
      </w:r>
      <w:proofErr w:type="spellEnd"/>
      <w:r w:rsidRPr="00D949B2">
        <w:rPr>
          <w:rFonts w:ascii="Arial" w:hAnsi="Arial" w:cs="Arial"/>
          <w:bCs/>
          <w:sz w:val="22"/>
          <w:szCs w:val="22"/>
          <w:shd w:val="clear" w:color="auto" w:fill="FFFFFF"/>
          <w:lang w:val="es-ES"/>
        </w:rPr>
        <w:t xml:space="preserve"> </w:t>
      </w:r>
      <w:proofErr w:type="spellStart"/>
      <w:r w:rsidRPr="00D949B2">
        <w:rPr>
          <w:rFonts w:ascii="Arial" w:hAnsi="Arial" w:cs="Arial"/>
          <w:bCs/>
          <w:sz w:val="22"/>
          <w:szCs w:val="22"/>
          <w:shd w:val="clear" w:color="auto" w:fill="FFFFFF"/>
          <w:lang w:val="es-ES"/>
        </w:rPr>
        <w:t>Fredi</w:t>
      </w:r>
      <w:proofErr w:type="spellEnd"/>
      <w:r w:rsidRPr="00D949B2">
        <w:rPr>
          <w:rFonts w:ascii="Arial" w:hAnsi="Arial" w:cs="Arial"/>
          <w:bCs/>
          <w:sz w:val="22"/>
          <w:szCs w:val="22"/>
          <w:shd w:val="clear" w:color="auto" w:fill="FFFFFF"/>
          <w:lang w:val="es-ES"/>
        </w:rPr>
        <w:t xml:space="preserve"> Valencia Caicedo , </w:t>
      </w:r>
      <w:proofErr w:type="spellStart"/>
      <w:r w:rsidRPr="00D949B2">
        <w:rPr>
          <w:rFonts w:ascii="Arial" w:hAnsi="Arial" w:cs="Arial"/>
          <w:bCs/>
          <w:sz w:val="22"/>
          <w:szCs w:val="22"/>
          <w:shd w:val="clear" w:color="auto" w:fill="FFFFFF"/>
          <w:lang w:val="es-ES"/>
        </w:rPr>
        <w:t>H.R.Luz</w:t>
      </w:r>
      <w:proofErr w:type="spellEnd"/>
      <w:r w:rsidRPr="00D949B2">
        <w:rPr>
          <w:rFonts w:ascii="Arial" w:hAnsi="Arial" w:cs="Arial"/>
          <w:bCs/>
          <w:sz w:val="22"/>
          <w:szCs w:val="22"/>
          <w:shd w:val="clear" w:color="auto" w:fill="FFFFFF"/>
          <w:lang w:val="es-ES"/>
        </w:rPr>
        <w:t xml:space="preserve"> Ayda Pastrana Loaiza y el Honorable Senador Paulino Riascos.</w:t>
      </w:r>
    </w:p>
    <w:p w14:paraId="21224CED" w14:textId="77777777" w:rsidR="00ED0A16" w:rsidRPr="00D949B2" w:rsidRDefault="00ED0A16" w:rsidP="007D0086">
      <w:pPr>
        <w:ind w:left="142" w:right="142"/>
        <w:jc w:val="both"/>
        <w:rPr>
          <w:rFonts w:ascii="Arial" w:hAnsi="Arial" w:cs="Arial"/>
          <w:bCs/>
          <w:sz w:val="22"/>
          <w:szCs w:val="22"/>
          <w:shd w:val="clear" w:color="auto" w:fill="FFFFFF"/>
          <w:lang w:val="es-ES"/>
        </w:rPr>
      </w:pPr>
    </w:p>
    <w:p w14:paraId="3BEDDE83" w14:textId="77777777" w:rsidR="00ED0A16" w:rsidRPr="00D949B2" w:rsidRDefault="00ED0A16" w:rsidP="007D0086">
      <w:pPr>
        <w:ind w:left="142" w:right="142"/>
        <w:jc w:val="both"/>
        <w:rPr>
          <w:rFonts w:ascii="Arial" w:hAnsi="Arial" w:cs="Arial"/>
          <w:bCs/>
          <w:sz w:val="22"/>
          <w:szCs w:val="22"/>
          <w:shd w:val="clear" w:color="auto" w:fill="FFFFFF"/>
          <w:lang w:val="es-ES"/>
        </w:rPr>
      </w:pPr>
      <w:r w:rsidRPr="00D949B2">
        <w:rPr>
          <w:rFonts w:ascii="Arial" w:hAnsi="Arial" w:cs="Arial"/>
          <w:bCs/>
          <w:sz w:val="22"/>
          <w:szCs w:val="22"/>
          <w:shd w:val="clear" w:color="auto" w:fill="FFFFFF"/>
          <w:lang w:val="es-ES"/>
        </w:rPr>
        <w:t>Esta iniciativa fue publicada en la Gaceta del Congreso número 1529 de 2024. Posteriormente, mediante oficio C.P.C.P. 3.1 – 0389 – 2024 del 1 de octubre de 2024 fuimos designado para rendir informe de ponencia ante la Comisión Primera Constitucional Permanente</w:t>
      </w:r>
      <w:r w:rsidR="001B0EFF" w:rsidRPr="00D949B2">
        <w:rPr>
          <w:rFonts w:ascii="Arial" w:hAnsi="Arial" w:cs="Arial"/>
          <w:bCs/>
          <w:sz w:val="22"/>
          <w:szCs w:val="22"/>
          <w:shd w:val="clear" w:color="auto" w:fill="FFFFFF"/>
          <w:lang w:val="es-ES"/>
        </w:rPr>
        <w:t xml:space="preserve"> de la Cámara de Representantes</w:t>
      </w:r>
    </w:p>
    <w:p w14:paraId="2F7E2D32" w14:textId="77777777" w:rsidR="00ED0A16" w:rsidRPr="00D949B2" w:rsidRDefault="00ED0A16" w:rsidP="007D0086">
      <w:pPr>
        <w:ind w:left="142" w:right="142" w:hanging="142"/>
        <w:jc w:val="both"/>
        <w:rPr>
          <w:rFonts w:ascii="Arial" w:hAnsi="Arial" w:cs="Arial"/>
          <w:bCs/>
          <w:sz w:val="22"/>
          <w:szCs w:val="22"/>
          <w:shd w:val="clear" w:color="auto" w:fill="FFFFFF"/>
          <w:lang w:val="es-ES"/>
        </w:rPr>
      </w:pPr>
    </w:p>
    <w:p w14:paraId="16989655" w14:textId="77777777" w:rsidR="001B0EFF" w:rsidRPr="00D949B2" w:rsidRDefault="001B0EFF" w:rsidP="007D0086">
      <w:pPr>
        <w:pStyle w:val="Prrafodelista"/>
        <w:numPr>
          <w:ilvl w:val="0"/>
          <w:numId w:val="3"/>
        </w:numPr>
        <w:spacing w:line="276" w:lineRule="auto"/>
        <w:ind w:left="142" w:right="142" w:hanging="142"/>
        <w:jc w:val="both"/>
        <w:rPr>
          <w:rFonts w:ascii="Arial" w:hAnsi="Arial" w:cs="Arial"/>
          <w:b/>
          <w:bCs/>
          <w:sz w:val="22"/>
          <w:szCs w:val="22"/>
          <w:shd w:val="clear" w:color="auto" w:fill="FFFFFF"/>
          <w:lang w:val="es-ES"/>
        </w:rPr>
      </w:pPr>
      <w:r w:rsidRPr="00D949B2">
        <w:rPr>
          <w:rFonts w:ascii="Arial" w:hAnsi="Arial" w:cs="Arial"/>
          <w:b/>
          <w:bCs/>
          <w:sz w:val="22"/>
          <w:szCs w:val="22"/>
          <w:shd w:val="clear" w:color="auto" w:fill="FFFFFF"/>
          <w:lang w:val="es-ES"/>
        </w:rPr>
        <w:t>OBJETO.</w:t>
      </w:r>
    </w:p>
    <w:p w14:paraId="09390296" w14:textId="77777777" w:rsidR="001B0EFF" w:rsidRPr="00D949B2" w:rsidRDefault="001B0EFF" w:rsidP="007D0086">
      <w:pPr>
        <w:spacing w:line="276" w:lineRule="auto"/>
        <w:ind w:left="142" w:right="142"/>
        <w:jc w:val="both"/>
        <w:rPr>
          <w:rFonts w:ascii="Arial" w:hAnsi="Arial" w:cs="Arial"/>
          <w:bCs/>
          <w:sz w:val="22"/>
          <w:szCs w:val="22"/>
          <w:shd w:val="clear" w:color="auto" w:fill="FFFFFF"/>
          <w:lang w:val="es-ES"/>
        </w:rPr>
      </w:pPr>
      <w:r w:rsidRPr="00D949B2">
        <w:rPr>
          <w:rFonts w:ascii="Arial" w:hAnsi="Arial" w:cs="Arial"/>
          <w:bCs/>
          <w:sz w:val="22"/>
          <w:szCs w:val="22"/>
          <w:shd w:val="clear" w:color="auto" w:fill="FFFFFF"/>
          <w:lang w:val="es-ES"/>
        </w:rPr>
        <w:t>El presente proyecto de ley orgánica tiene como objeto modificar la ley 1454 de 2011, con el fin de incluir los territorios afrocolombianos en el ordenamiento territorial, de conformidad con la constitución política y los principios rectores del ordenamiento territorial, basado en el derecho de planeación y gestión de las comunidades negras, afrocolombianas, raizales y palenqueras con igualdad y armonía con las demás comunidades y entidades territoriales.</w:t>
      </w:r>
    </w:p>
    <w:p w14:paraId="6B24F082" w14:textId="77777777" w:rsidR="00ED0A16" w:rsidRPr="00D949B2" w:rsidRDefault="00ED0A16" w:rsidP="007D0086">
      <w:pPr>
        <w:ind w:left="142" w:right="142" w:hanging="142"/>
        <w:jc w:val="both"/>
        <w:rPr>
          <w:rFonts w:ascii="Arial" w:hAnsi="Arial" w:cs="Arial"/>
          <w:bCs/>
          <w:sz w:val="22"/>
          <w:szCs w:val="22"/>
          <w:shd w:val="clear" w:color="auto" w:fill="FFFFFF"/>
          <w:lang w:val="es-ES"/>
        </w:rPr>
      </w:pPr>
    </w:p>
    <w:p w14:paraId="032B9807" w14:textId="77777777" w:rsidR="001E405D" w:rsidRPr="00D949B2" w:rsidRDefault="001B0EFF" w:rsidP="007D0086">
      <w:pPr>
        <w:pStyle w:val="Prrafodelista"/>
        <w:numPr>
          <w:ilvl w:val="0"/>
          <w:numId w:val="3"/>
        </w:numPr>
        <w:spacing w:line="276" w:lineRule="auto"/>
        <w:ind w:left="142" w:right="142" w:hanging="142"/>
        <w:jc w:val="both"/>
        <w:rPr>
          <w:rFonts w:ascii="Arial" w:hAnsi="Arial" w:cs="Arial"/>
          <w:b/>
          <w:sz w:val="22"/>
          <w:szCs w:val="22"/>
          <w:lang w:val="es-ES"/>
        </w:rPr>
      </w:pPr>
      <w:r w:rsidRPr="00D949B2">
        <w:rPr>
          <w:rFonts w:ascii="Arial" w:hAnsi="Arial" w:cs="Arial"/>
          <w:b/>
          <w:sz w:val="22"/>
          <w:szCs w:val="22"/>
          <w:lang w:val="es-ES"/>
        </w:rPr>
        <w:t>EXPOSICIÓN DE MOTIVOS</w:t>
      </w:r>
    </w:p>
    <w:p w14:paraId="0C833A91" w14:textId="77777777" w:rsidR="001E405D" w:rsidRPr="00D949B2" w:rsidRDefault="00E3225E" w:rsidP="007D0086">
      <w:pPr>
        <w:pBdr>
          <w:top w:val="nil"/>
          <w:left w:val="nil"/>
          <w:bottom w:val="nil"/>
          <w:right w:val="nil"/>
          <w:between w:val="nil"/>
        </w:pBdr>
        <w:ind w:left="142" w:right="142"/>
        <w:jc w:val="both"/>
        <w:rPr>
          <w:rFonts w:ascii="Arial" w:eastAsia="Times New Roman" w:hAnsi="Arial" w:cs="Arial"/>
          <w:sz w:val="22"/>
          <w:szCs w:val="22"/>
        </w:rPr>
      </w:pPr>
      <w:r w:rsidRPr="00D949B2">
        <w:rPr>
          <w:rFonts w:ascii="Arial" w:eastAsia="Times New Roman" w:hAnsi="Arial" w:cs="Arial"/>
          <w:sz w:val="22"/>
          <w:szCs w:val="22"/>
        </w:rPr>
        <w:t xml:space="preserve">La intención principal de esta iniciativa legislativa es reconocer, proteger y </w:t>
      </w:r>
      <w:r w:rsidR="007D0086" w:rsidRPr="00D949B2">
        <w:rPr>
          <w:rFonts w:ascii="Arial" w:eastAsia="Times New Roman" w:hAnsi="Arial" w:cs="Arial"/>
          <w:sz w:val="22"/>
          <w:szCs w:val="22"/>
        </w:rPr>
        <w:t>desarrollar la</w:t>
      </w:r>
      <w:r w:rsidRPr="00D949B2">
        <w:rPr>
          <w:rFonts w:ascii="Arial" w:eastAsia="Times New Roman" w:hAnsi="Arial" w:cs="Arial"/>
          <w:sz w:val="22"/>
          <w:szCs w:val="22"/>
        </w:rPr>
        <w:t xml:space="preserve"> autonomía de las comunidades Negras, Afrocolombianos, Raizales y Palenqueras. </w:t>
      </w:r>
    </w:p>
    <w:p w14:paraId="216A773D" w14:textId="77777777" w:rsidR="001E405D" w:rsidRPr="00D949B2" w:rsidRDefault="001E405D" w:rsidP="007D0086">
      <w:pPr>
        <w:pBdr>
          <w:top w:val="nil"/>
          <w:left w:val="nil"/>
          <w:bottom w:val="nil"/>
          <w:right w:val="nil"/>
          <w:between w:val="nil"/>
        </w:pBdr>
        <w:ind w:left="142" w:right="142"/>
        <w:jc w:val="both"/>
        <w:rPr>
          <w:rFonts w:ascii="Arial" w:eastAsia="Times New Roman" w:hAnsi="Arial" w:cs="Arial"/>
          <w:sz w:val="22"/>
          <w:szCs w:val="22"/>
        </w:rPr>
      </w:pPr>
    </w:p>
    <w:p w14:paraId="0C6D193C" w14:textId="77777777" w:rsidR="001E405D" w:rsidRPr="00D949B2" w:rsidRDefault="007D0086" w:rsidP="007D0086">
      <w:pPr>
        <w:ind w:left="142" w:right="142"/>
        <w:jc w:val="both"/>
        <w:rPr>
          <w:rFonts w:ascii="Arial" w:eastAsia="Times New Roman" w:hAnsi="Arial" w:cs="Arial"/>
          <w:sz w:val="22"/>
          <w:szCs w:val="22"/>
        </w:rPr>
      </w:pPr>
      <w:r w:rsidRPr="00D949B2">
        <w:rPr>
          <w:rFonts w:ascii="Arial" w:eastAsia="Times New Roman" w:hAnsi="Arial" w:cs="Arial"/>
          <w:sz w:val="22"/>
          <w:szCs w:val="22"/>
        </w:rPr>
        <w:t>La importancia</w:t>
      </w:r>
      <w:r w:rsidR="00E3225E" w:rsidRPr="00D949B2">
        <w:rPr>
          <w:rFonts w:ascii="Arial" w:eastAsia="Times New Roman" w:hAnsi="Arial" w:cs="Arial"/>
          <w:sz w:val="22"/>
          <w:szCs w:val="22"/>
        </w:rPr>
        <w:t xml:space="preserve"> de reconocer a las comunidades negras que han venido ocupando tierras para su uso colectivo, que constituyen su hábitat, y sobre las cuales desarrollan en la actualidad sus prácticas tradicionales y culturales.  </w:t>
      </w:r>
    </w:p>
    <w:p w14:paraId="506DBD81" w14:textId="77777777" w:rsidR="001E405D" w:rsidRPr="00D949B2" w:rsidRDefault="00E3225E" w:rsidP="007D0086">
      <w:pPr>
        <w:spacing w:before="240" w:after="240"/>
        <w:ind w:left="142" w:right="142"/>
        <w:jc w:val="both"/>
        <w:rPr>
          <w:rFonts w:ascii="Arial" w:eastAsia="Times New Roman" w:hAnsi="Arial" w:cs="Arial"/>
          <w:sz w:val="22"/>
          <w:szCs w:val="22"/>
        </w:rPr>
      </w:pPr>
      <w:r w:rsidRPr="00D949B2">
        <w:rPr>
          <w:rFonts w:ascii="Arial" w:eastAsia="Times New Roman" w:hAnsi="Arial" w:cs="Arial"/>
          <w:sz w:val="22"/>
          <w:szCs w:val="22"/>
        </w:rPr>
        <w:t xml:space="preserve">Es necesario promover procesos de redistribución de los recursos en territorios con características de importancia para la humanidad, particularmente aquellos donde las comunidades étnicas necesitan de condiciones especiales para que prevalezca su identidad cultural. Incluir las entidades Negras como parte de los municipios, departamentos y país, permite brindar a la comunidad una autonomía a partir de la cual contarán con la voz en las decisiones administrativas para llevar a cabo las acciones que consideren necesarias desarrollar dentro de </w:t>
      </w:r>
      <w:r w:rsidR="007D0086" w:rsidRPr="00D949B2">
        <w:rPr>
          <w:rFonts w:ascii="Arial" w:eastAsia="Times New Roman" w:hAnsi="Arial" w:cs="Arial"/>
          <w:sz w:val="22"/>
          <w:szCs w:val="22"/>
        </w:rPr>
        <w:t>sus territorios</w:t>
      </w:r>
      <w:r w:rsidRPr="00D949B2">
        <w:rPr>
          <w:rFonts w:ascii="Arial" w:eastAsia="Times New Roman" w:hAnsi="Arial" w:cs="Arial"/>
          <w:sz w:val="22"/>
          <w:szCs w:val="22"/>
        </w:rPr>
        <w:t xml:space="preserve">, y de esta manera lograr superar las condiciones de desigualdad y </w:t>
      </w:r>
      <w:r w:rsidR="007D0086" w:rsidRPr="00D949B2">
        <w:rPr>
          <w:rFonts w:ascii="Arial" w:eastAsia="Times New Roman" w:hAnsi="Arial" w:cs="Arial"/>
          <w:sz w:val="22"/>
          <w:szCs w:val="22"/>
        </w:rPr>
        <w:t>discriminación que</w:t>
      </w:r>
      <w:r w:rsidRPr="00D949B2">
        <w:rPr>
          <w:rFonts w:ascii="Arial" w:eastAsia="Times New Roman" w:hAnsi="Arial" w:cs="Arial"/>
          <w:sz w:val="22"/>
          <w:szCs w:val="22"/>
        </w:rPr>
        <w:t xml:space="preserve"> atraviesan en el momento y aumentar el nivel de calidad de vida de las comunidades NARP.</w:t>
      </w:r>
    </w:p>
    <w:p w14:paraId="1D0BEC3C" w14:textId="0D17278C" w:rsidR="001E405D" w:rsidRPr="00D949B2" w:rsidRDefault="00E3225E" w:rsidP="007D0086">
      <w:pPr>
        <w:spacing w:before="240" w:after="240"/>
        <w:ind w:left="142" w:right="142" w:hanging="142"/>
        <w:jc w:val="both"/>
        <w:rPr>
          <w:rFonts w:ascii="Arial" w:eastAsia="Times New Roman" w:hAnsi="Arial" w:cs="Arial"/>
          <w:sz w:val="22"/>
          <w:szCs w:val="22"/>
        </w:rPr>
      </w:pPr>
      <w:r w:rsidRPr="00D949B2">
        <w:rPr>
          <w:rFonts w:ascii="Arial" w:eastAsia="Times New Roman" w:hAnsi="Arial" w:cs="Arial"/>
          <w:sz w:val="22"/>
          <w:szCs w:val="22"/>
        </w:rPr>
        <w:lastRenderedPageBreak/>
        <w:t xml:space="preserve">Las comunidades </w:t>
      </w:r>
      <w:r w:rsidR="007D0086" w:rsidRPr="00D949B2">
        <w:rPr>
          <w:rFonts w:ascii="Arial" w:eastAsia="Times New Roman" w:hAnsi="Arial" w:cs="Arial"/>
          <w:sz w:val="22"/>
          <w:szCs w:val="22"/>
        </w:rPr>
        <w:t>NARP han</w:t>
      </w:r>
      <w:r w:rsidRPr="00D949B2">
        <w:rPr>
          <w:rFonts w:ascii="Arial" w:eastAsia="Times New Roman" w:hAnsi="Arial" w:cs="Arial"/>
          <w:sz w:val="22"/>
          <w:szCs w:val="22"/>
        </w:rPr>
        <w:t xml:space="preserve"> formulado y desarrollado varias acciones a favor de la preservación, conservación y protección de diferentes expresiones y saberes que constituyen la base de su identidad, la cual está indisolublemente ligada a la preservación de su gran hábitat, representado por el territorio y las posibilidades que ésta encierra para su autodeterminación y participación activa en las administraciones.</w:t>
      </w:r>
    </w:p>
    <w:p w14:paraId="6D7282A0" w14:textId="77777777" w:rsidR="001E405D" w:rsidRPr="00D949B2" w:rsidRDefault="00E3225E" w:rsidP="007D0086">
      <w:pPr>
        <w:spacing w:before="240" w:after="240"/>
        <w:ind w:left="142" w:right="142" w:hanging="142"/>
        <w:jc w:val="both"/>
        <w:rPr>
          <w:rFonts w:ascii="Arial" w:eastAsia="Times New Roman" w:hAnsi="Arial" w:cs="Arial"/>
          <w:sz w:val="22"/>
          <w:szCs w:val="22"/>
        </w:rPr>
      </w:pPr>
      <w:r w:rsidRPr="00D949B2">
        <w:rPr>
          <w:rFonts w:ascii="Arial" w:eastAsia="Times New Roman" w:hAnsi="Arial" w:cs="Arial"/>
          <w:sz w:val="22"/>
          <w:szCs w:val="22"/>
        </w:rPr>
        <w:t>Actualmente, en el ordenamiento jurídico de Colombia es diáfana la organización administrativa y política del Territorio Nacional, erigiendo así, de manera general, a los Departamentos y Municipios como entidades territoriales cuyas funciones y competencias están definidas en la Constitución y la ley.</w:t>
      </w:r>
    </w:p>
    <w:p w14:paraId="5D0A233E" w14:textId="77777777" w:rsidR="001E405D" w:rsidRPr="00D949B2" w:rsidRDefault="00E3225E" w:rsidP="007D0086">
      <w:pPr>
        <w:spacing w:before="240" w:after="240"/>
        <w:ind w:left="142" w:right="142" w:hanging="142"/>
        <w:jc w:val="both"/>
        <w:rPr>
          <w:rFonts w:ascii="Arial" w:eastAsia="Times New Roman" w:hAnsi="Arial" w:cs="Arial"/>
          <w:sz w:val="22"/>
          <w:szCs w:val="22"/>
        </w:rPr>
      </w:pPr>
      <w:r w:rsidRPr="00D949B2">
        <w:rPr>
          <w:rFonts w:ascii="Arial" w:eastAsia="Times New Roman" w:hAnsi="Arial" w:cs="Arial"/>
          <w:sz w:val="22"/>
          <w:szCs w:val="22"/>
        </w:rPr>
        <w:t>“</w:t>
      </w:r>
      <w:r w:rsidRPr="00D949B2">
        <w:rPr>
          <w:rFonts w:ascii="Arial" w:eastAsia="Times New Roman" w:hAnsi="Arial" w:cs="Arial"/>
          <w:b/>
          <w:sz w:val="22"/>
          <w:szCs w:val="22"/>
        </w:rPr>
        <w:t>Artículo 286.</w:t>
      </w:r>
      <w:r w:rsidRPr="00D949B2">
        <w:rPr>
          <w:rFonts w:ascii="Arial" w:eastAsia="Times New Roman" w:hAnsi="Arial" w:cs="Arial"/>
          <w:sz w:val="22"/>
          <w:szCs w:val="22"/>
        </w:rPr>
        <w:t xml:space="preserve"> Son entidades territoriales los departamentos, los distritos, los municipios y los territorios indígenas.”</w:t>
      </w:r>
    </w:p>
    <w:p w14:paraId="68F6E9BF" w14:textId="77777777" w:rsidR="001E405D" w:rsidRPr="00D949B2" w:rsidRDefault="00E3225E" w:rsidP="007D0086">
      <w:pPr>
        <w:spacing w:before="240" w:after="240"/>
        <w:ind w:left="142" w:right="142" w:hanging="142"/>
        <w:jc w:val="both"/>
        <w:rPr>
          <w:rFonts w:ascii="Arial" w:eastAsia="Times New Roman" w:hAnsi="Arial" w:cs="Arial"/>
          <w:sz w:val="22"/>
          <w:szCs w:val="22"/>
        </w:rPr>
      </w:pPr>
      <w:r w:rsidRPr="00D949B2">
        <w:rPr>
          <w:rFonts w:ascii="Arial" w:eastAsia="Times New Roman" w:hAnsi="Arial" w:cs="Arial"/>
          <w:sz w:val="22"/>
          <w:szCs w:val="22"/>
        </w:rPr>
        <w:t xml:space="preserve">Al respecto, el municipio es la entidad territorial fundamental de la división político administrativa del Estado, con autonomía política, fiscal y administrativa dentro de los límites que lo señalen la Constitución y la ley, tiene como propósito propender por el bienestar general y el mejoramiento de la calidad de vida de la población en su respectivo territorio. En este sentido, la Constitución Política de 1991 establece que los municipios </w:t>
      </w:r>
    </w:p>
    <w:p w14:paraId="637237A0" w14:textId="77777777" w:rsidR="001E405D" w:rsidRPr="00D949B2" w:rsidRDefault="00E3225E" w:rsidP="007D0086">
      <w:pPr>
        <w:spacing w:before="240" w:after="240"/>
        <w:ind w:left="142" w:right="142" w:hanging="142"/>
        <w:jc w:val="both"/>
        <w:rPr>
          <w:rFonts w:ascii="Arial" w:eastAsia="Times New Roman" w:hAnsi="Arial" w:cs="Arial"/>
          <w:sz w:val="22"/>
          <w:szCs w:val="22"/>
        </w:rPr>
      </w:pPr>
      <w:r w:rsidRPr="00D949B2">
        <w:rPr>
          <w:rFonts w:ascii="Arial" w:eastAsia="Times New Roman" w:hAnsi="Arial" w:cs="Arial"/>
          <w:b/>
          <w:sz w:val="22"/>
          <w:szCs w:val="22"/>
        </w:rPr>
        <w:t xml:space="preserve">Artículo 311. </w:t>
      </w:r>
      <w:r w:rsidRPr="00D949B2">
        <w:rPr>
          <w:rFonts w:ascii="Arial" w:eastAsia="Times New Roman" w:hAnsi="Arial" w:cs="Arial"/>
          <w:sz w:val="22"/>
          <w:szCs w:val="22"/>
        </w:rPr>
        <w:t>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14:paraId="2FCCDCE7" w14:textId="77777777" w:rsidR="001E405D" w:rsidRPr="00D949B2" w:rsidRDefault="00E3225E" w:rsidP="007D0086">
      <w:pPr>
        <w:spacing w:before="240" w:after="240"/>
        <w:ind w:left="142" w:right="142" w:hanging="142"/>
        <w:jc w:val="both"/>
        <w:rPr>
          <w:rFonts w:ascii="Arial" w:eastAsia="Times New Roman" w:hAnsi="Arial" w:cs="Arial"/>
          <w:sz w:val="22"/>
          <w:szCs w:val="22"/>
        </w:rPr>
      </w:pPr>
      <w:r w:rsidRPr="00D949B2">
        <w:rPr>
          <w:rFonts w:ascii="Arial" w:eastAsia="Times New Roman" w:hAnsi="Arial" w:cs="Arial"/>
          <w:sz w:val="22"/>
          <w:szCs w:val="22"/>
        </w:rPr>
        <w:t xml:space="preserve">En este sentido, el ordenamiento territorial colombiano es un instrumento de planificación y de gestión de las entidades territoriales y un proceso de construcción colectiva de país, que se da de manera progresiva, gradual y flexible, con responsabilidad fiscal, tendiente a lograr una adecuada organización político administrativa del Estado en el territorio, para facilitar el desarrollo institucional, el fortalecimiento de la identidad cultural y el desarrollo territorial, entendido este como desarrollo económicamente competitivo, socialmente justo, ambientalmente y fiscalmente sostenible, regionalmente armónico, culturalmente pertinente, atendiendo a la diversidad cultural y físico-geográfica de Colombia., según el artículo 2 de la ley 1454 de 2011. </w:t>
      </w:r>
    </w:p>
    <w:p w14:paraId="61435359" w14:textId="062947B1" w:rsidR="001E405D" w:rsidRPr="00D949B2" w:rsidRDefault="00D949B2" w:rsidP="007D0086">
      <w:pPr>
        <w:spacing w:before="240" w:after="240"/>
        <w:ind w:left="142" w:right="142" w:hanging="142"/>
        <w:jc w:val="both"/>
        <w:rPr>
          <w:rFonts w:ascii="Arial" w:eastAsia="Times New Roman" w:hAnsi="Arial" w:cs="Arial"/>
          <w:sz w:val="22"/>
          <w:szCs w:val="22"/>
        </w:rPr>
      </w:pPr>
      <w:r>
        <w:rPr>
          <w:rFonts w:ascii="Arial" w:eastAsia="Times New Roman" w:hAnsi="Arial" w:cs="Arial"/>
          <w:sz w:val="22"/>
          <w:szCs w:val="22"/>
        </w:rPr>
        <w:t>A</w:t>
      </w:r>
      <w:r w:rsidRPr="00D949B2">
        <w:rPr>
          <w:rFonts w:ascii="Arial" w:eastAsia="Times New Roman" w:hAnsi="Arial" w:cs="Arial"/>
          <w:sz w:val="22"/>
          <w:szCs w:val="22"/>
        </w:rPr>
        <w:t>sí</w:t>
      </w:r>
      <w:r w:rsidR="00E3225E" w:rsidRPr="00D949B2">
        <w:rPr>
          <w:rFonts w:ascii="Arial" w:eastAsia="Times New Roman" w:hAnsi="Arial" w:cs="Arial"/>
          <w:sz w:val="22"/>
          <w:szCs w:val="22"/>
        </w:rPr>
        <w:t xml:space="preserve"> mismo, la ley de ordenamiento territorial vigente, entre sus principios tiene </w:t>
      </w:r>
      <w:r w:rsidR="007D0086" w:rsidRPr="00D949B2">
        <w:rPr>
          <w:rFonts w:ascii="Arial" w:eastAsia="Times New Roman" w:hAnsi="Arial" w:cs="Arial"/>
          <w:sz w:val="22"/>
          <w:szCs w:val="22"/>
        </w:rPr>
        <w:t xml:space="preserve">la </w:t>
      </w:r>
      <w:r w:rsidR="007D0086" w:rsidRPr="00D949B2">
        <w:rPr>
          <w:rFonts w:ascii="Arial" w:eastAsia="Times New Roman" w:hAnsi="Arial" w:cs="Arial"/>
          <w:b/>
          <w:sz w:val="22"/>
          <w:szCs w:val="22"/>
        </w:rPr>
        <w:t>Multietnicidad</w:t>
      </w:r>
      <w:r w:rsidR="00E3225E" w:rsidRPr="00D949B2">
        <w:rPr>
          <w:rFonts w:ascii="Arial" w:eastAsia="Times New Roman" w:hAnsi="Arial" w:cs="Arial"/>
          <w:b/>
          <w:sz w:val="22"/>
          <w:szCs w:val="22"/>
        </w:rPr>
        <w:t xml:space="preserve">, </w:t>
      </w:r>
      <w:r w:rsidR="00E3225E" w:rsidRPr="00D949B2">
        <w:rPr>
          <w:rFonts w:ascii="Arial" w:eastAsia="Times New Roman" w:hAnsi="Arial" w:cs="Arial"/>
          <w:sz w:val="22"/>
          <w:szCs w:val="22"/>
        </w:rPr>
        <w:t xml:space="preserve">que la conceptúa como </w:t>
      </w:r>
      <w:r w:rsidR="007D0086" w:rsidRPr="00D949B2">
        <w:rPr>
          <w:rFonts w:ascii="Arial" w:eastAsia="Times New Roman" w:hAnsi="Arial" w:cs="Arial"/>
          <w:b/>
          <w:sz w:val="22"/>
          <w:szCs w:val="22"/>
        </w:rPr>
        <w:t>“Para</w:t>
      </w:r>
      <w:r w:rsidR="00E3225E" w:rsidRPr="00D949B2">
        <w:rPr>
          <w:rFonts w:ascii="Arial" w:eastAsia="Times New Roman" w:hAnsi="Arial" w:cs="Arial"/>
          <w:sz w:val="22"/>
          <w:szCs w:val="22"/>
        </w:rPr>
        <w:t xml:space="preserve"> que los pueblos indígenas, las comunidades afrodescendientes, los raizales y la población ROM ejerzan su derecho de planeación y gestión dentro de la entidad territorial respectiva en armonía y concordancia con las demás comunidades y entidades territoriales.”</w:t>
      </w:r>
    </w:p>
    <w:p w14:paraId="6EE15778" w14:textId="54A9B1CF" w:rsidR="001E405D" w:rsidRPr="00D949B2" w:rsidRDefault="00E3225E" w:rsidP="007D0086">
      <w:pPr>
        <w:spacing w:before="240" w:after="240"/>
        <w:ind w:left="142" w:right="142" w:hanging="142"/>
        <w:jc w:val="both"/>
        <w:rPr>
          <w:rFonts w:ascii="Arial" w:eastAsia="Times New Roman" w:hAnsi="Arial" w:cs="Arial"/>
          <w:sz w:val="22"/>
          <w:szCs w:val="22"/>
        </w:rPr>
      </w:pPr>
      <w:r w:rsidRPr="00D949B2">
        <w:rPr>
          <w:rFonts w:ascii="Arial" w:eastAsia="Times New Roman" w:hAnsi="Arial" w:cs="Arial"/>
          <w:sz w:val="22"/>
          <w:szCs w:val="22"/>
        </w:rPr>
        <w:t xml:space="preserve">Por ello, es prioritario que basados en este principio y en concordancia con la ley 70 de 1993 “Por la cual se desarrolla el artículo transitorio </w:t>
      </w:r>
      <w:hyperlink r:id="rId9" w:anchor="435">
        <w:r w:rsidRPr="00D949B2">
          <w:rPr>
            <w:rFonts w:ascii="Arial" w:eastAsia="Times New Roman" w:hAnsi="Arial" w:cs="Arial"/>
            <w:sz w:val="22"/>
            <w:szCs w:val="22"/>
          </w:rPr>
          <w:t>55</w:t>
        </w:r>
      </w:hyperlink>
      <w:r w:rsidRPr="00D949B2">
        <w:rPr>
          <w:rFonts w:ascii="Arial" w:eastAsia="Times New Roman" w:hAnsi="Arial" w:cs="Arial"/>
          <w:sz w:val="22"/>
          <w:szCs w:val="22"/>
        </w:rPr>
        <w:t xml:space="preserve"> de la Constitución Política.” se legisle en cumplimiento de la función social y ecológica de la propiedad, de las Comunidades Negras y su derecho a la propiedad colectiva de las tierras  que han venido ocupando  basado en lo establecido en el inciso segundo del artículo 1º de esa ley; y en el artículo 5º </w:t>
      </w:r>
      <w:r w:rsidR="007D0086" w:rsidRPr="00D949B2">
        <w:rPr>
          <w:rFonts w:ascii="Arial" w:eastAsia="Times New Roman" w:hAnsi="Arial" w:cs="Arial"/>
          <w:sz w:val="22"/>
          <w:szCs w:val="22"/>
        </w:rPr>
        <w:t>ibídem</w:t>
      </w:r>
      <w:r w:rsidRPr="00D949B2">
        <w:rPr>
          <w:rFonts w:ascii="Arial" w:eastAsia="Times New Roman" w:hAnsi="Arial" w:cs="Arial"/>
          <w:sz w:val="22"/>
          <w:szCs w:val="22"/>
        </w:rPr>
        <w:t xml:space="preserve"> para recibir en propiedad colectiva las tierras titulables, de cada comunidad que conforma su Consejo Comunitario, de acuerdo con los requisitos que establecidos por el Gobierno Nacional.</w:t>
      </w:r>
    </w:p>
    <w:p w14:paraId="610B2222" w14:textId="2ECAEB2E" w:rsidR="007D0086" w:rsidRPr="00D949B2" w:rsidRDefault="00E3225E" w:rsidP="00D949B2">
      <w:pPr>
        <w:spacing w:before="240" w:after="240"/>
        <w:ind w:left="142" w:right="142" w:hanging="142"/>
        <w:jc w:val="both"/>
        <w:rPr>
          <w:rFonts w:ascii="Arial" w:eastAsia="Times New Roman" w:hAnsi="Arial" w:cs="Arial"/>
          <w:sz w:val="22"/>
          <w:szCs w:val="22"/>
        </w:rPr>
      </w:pPr>
      <w:r w:rsidRPr="00D949B2">
        <w:rPr>
          <w:rFonts w:ascii="Arial" w:eastAsia="Times New Roman" w:hAnsi="Arial" w:cs="Arial"/>
          <w:sz w:val="22"/>
          <w:szCs w:val="22"/>
        </w:rPr>
        <w:lastRenderedPageBreak/>
        <w:t>Relacionando lo anterior, con los fines esenciales del Estado es menester del mismo facilitar la participación de todos en las decisiones que los afectan y en la vida económica, política, administrativa y cultural de la Nación, como lo disponen el artículo 2º de la Constitución Política, la Ley 21 de 1991 y demás n</w:t>
      </w:r>
      <w:r w:rsidR="00D949B2" w:rsidRPr="00D949B2">
        <w:rPr>
          <w:rFonts w:ascii="Arial" w:eastAsia="Times New Roman" w:hAnsi="Arial" w:cs="Arial"/>
          <w:sz w:val="22"/>
          <w:szCs w:val="22"/>
        </w:rPr>
        <w:t>ormas vigentes sobre la materia</w:t>
      </w:r>
    </w:p>
    <w:p w14:paraId="03295004" w14:textId="77777777" w:rsidR="001E405D" w:rsidRPr="00D949B2" w:rsidRDefault="00E3225E" w:rsidP="007D0086">
      <w:pPr>
        <w:pStyle w:val="Prrafodelista"/>
        <w:numPr>
          <w:ilvl w:val="0"/>
          <w:numId w:val="3"/>
        </w:numPr>
        <w:ind w:left="142" w:right="142" w:hanging="142"/>
        <w:jc w:val="both"/>
        <w:rPr>
          <w:rFonts w:ascii="Arial" w:eastAsia="Times New Roman" w:hAnsi="Arial" w:cs="Arial"/>
          <w:b/>
          <w:sz w:val="22"/>
          <w:szCs w:val="22"/>
        </w:rPr>
      </w:pPr>
      <w:r w:rsidRPr="00D949B2">
        <w:rPr>
          <w:rFonts w:ascii="Arial" w:eastAsia="Times New Roman" w:hAnsi="Arial" w:cs="Arial"/>
          <w:b/>
          <w:sz w:val="22"/>
          <w:szCs w:val="22"/>
        </w:rPr>
        <w:t xml:space="preserve">FUNDAMENTO CONSTITUCIONAL </w:t>
      </w:r>
    </w:p>
    <w:p w14:paraId="62EF5EE0" w14:textId="77777777" w:rsidR="001E405D" w:rsidRPr="00D949B2" w:rsidRDefault="001E405D" w:rsidP="007D0086">
      <w:pPr>
        <w:ind w:left="142" w:right="142" w:hanging="142"/>
        <w:jc w:val="both"/>
        <w:rPr>
          <w:rFonts w:ascii="Arial" w:eastAsia="Times New Roman" w:hAnsi="Arial" w:cs="Arial"/>
          <w:b/>
          <w:sz w:val="22"/>
          <w:szCs w:val="22"/>
        </w:rPr>
      </w:pPr>
    </w:p>
    <w:p w14:paraId="1417A4C7" w14:textId="77777777" w:rsidR="001E405D" w:rsidRPr="00D949B2" w:rsidRDefault="007D0086" w:rsidP="007D0086">
      <w:pPr>
        <w:ind w:left="142" w:right="142"/>
        <w:jc w:val="both"/>
        <w:rPr>
          <w:rFonts w:ascii="Arial" w:eastAsia="Times New Roman" w:hAnsi="Arial" w:cs="Arial"/>
          <w:sz w:val="22"/>
          <w:szCs w:val="22"/>
        </w:rPr>
      </w:pPr>
      <w:r w:rsidRPr="00D949B2">
        <w:rPr>
          <w:rFonts w:ascii="Arial" w:eastAsia="Times New Roman" w:hAnsi="Arial" w:cs="Arial"/>
          <w:b/>
          <w:sz w:val="22"/>
          <w:szCs w:val="22"/>
        </w:rPr>
        <w:t>Artículo 1o.</w:t>
      </w:r>
      <w:r w:rsidR="00E3225E" w:rsidRPr="00D949B2">
        <w:rPr>
          <w:rFonts w:ascii="Arial" w:eastAsia="Times New Roman" w:hAnsi="Arial" w:cs="Arial"/>
          <w:b/>
          <w:sz w:val="22"/>
          <w:szCs w:val="22"/>
        </w:rPr>
        <w:t xml:space="preserve"> </w:t>
      </w:r>
      <w:r w:rsidR="00E3225E" w:rsidRPr="00D949B2">
        <w:rPr>
          <w:rFonts w:ascii="Arial" w:eastAsia="Times New Roman" w:hAnsi="Arial" w:cs="Arial"/>
          <w:sz w:val="22"/>
          <w:szCs w:val="22"/>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5ED099D1" w14:textId="77777777" w:rsidR="001E405D" w:rsidRPr="00D949B2" w:rsidRDefault="007D0086" w:rsidP="007D0086">
      <w:pPr>
        <w:spacing w:before="180" w:after="180"/>
        <w:ind w:left="142" w:right="142"/>
        <w:jc w:val="both"/>
        <w:rPr>
          <w:rFonts w:ascii="Arial" w:eastAsia="Times New Roman" w:hAnsi="Arial" w:cs="Arial"/>
          <w:sz w:val="22"/>
          <w:szCs w:val="22"/>
        </w:rPr>
      </w:pPr>
      <w:r w:rsidRPr="00D949B2">
        <w:rPr>
          <w:rFonts w:ascii="Arial" w:eastAsia="Times New Roman" w:hAnsi="Arial" w:cs="Arial"/>
          <w:b/>
          <w:sz w:val="22"/>
          <w:szCs w:val="22"/>
        </w:rPr>
        <w:t>Artículo 2</w:t>
      </w:r>
      <w:r w:rsidR="00E3225E" w:rsidRPr="00D949B2">
        <w:rPr>
          <w:rFonts w:ascii="Arial" w:eastAsia="Times New Roman" w:hAnsi="Arial" w:cs="Arial"/>
          <w:b/>
          <w:sz w:val="22"/>
          <w:szCs w:val="22"/>
        </w:rPr>
        <w:t>.</w:t>
      </w:r>
      <w:r w:rsidR="00E3225E" w:rsidRPr="00D949B2">
        <w:rPr>
          <w:rFonts w:ascii="Arial" w:eastAsia="Times New Roman" w:hAnsi="Arial" w:cs="Arial"/>
          <w:sz w:val="22"/>
          <w:szCs w:val="22"/>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3DEBF29" w14:textId="0C571A33" w:rsidR="001E405D" w:rsidRPr="00D949B2" w:rsidRDefault="00E3225E" w:rsidP="00D56E4D">
      <w:pPr>
        <w:spacing w:before="180" w:after="180"/>
        <w:ind w:left="142" w:right="142"/>
        <w:jc w:val="both"/>
        <w:rPr>
          <w:rFonts w:ascii="Arial" w:eastAsia="Times New Roman" w:hAnsi="Arial" w:cs="Arial"/>
          <w:sz w:val="22"/>
          <w:szCs w:val="22"/>
        </w:rPr>
      </w:pPr>
      <w:r w:rsidRPr="00D949B2">
        <w:rPr>
          <w:rFonts w:ascii="Arial" w:eastAsia="Times New Roman" w:hAnsi="Arial" w:cs="Arial"/>
          <w:sz w:val="22"/>
          <w:szCs w:val="22"/>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335845C9" w14:textId="284DE428" w:rsidR="001E405D" w:rsidRPr="00D949B2" w:rsidRDefault="00D949B2" w:rsidP="007D0086">
      <w:pPr>
        <w:spacing w:before="180" w:after="180"/>
        <w:ind w:left="142" w:right="142"/>
        <w:jc w:val="both"/>
        <w:rPr>
          <w:rFonts w:ascii="Arial" w:eastAsia="Times New Roman" w:hAnsi="Arial" w:cs="Arial"/>
          <w:sz w:val="22"/>
          <w:szCs w:val="22"/>
        </w:rPr>
      </w:pPr>
      <w:r w:rsidRPr="00D949B2">
        <w:rPr>
          <w:rFonts w:ascii="Arial" w:eastAsia="Times New Roman" w:hAnsi="Arial" w:cs="Arial"/>
          <w:b/>
          <w:sz w:val="22"/>
          <w:szCs w:val="22"/>
        </w:rPr>
        <w:t>Artículo 13</w:t>
      </w:r>
      <w:r w:rsidR="00E3225E" w:rsidRPr="00D949B2">
        <w:rPr>
          <w:rFonts w:ascii="Arial" w:eastAsia="Times New Roman" w:hAnsi="Arial" w:cs="Arial"/>
          <w:b/>
          <w:sz w:val="22"/>
          <w:szCs w:val="22"/>
        </w:rPr>
        <w:t>.</w:t>
      </w:r>
      <w:r w:rsidR="00E3225E" w:rsidRPr="00D949B2">
        <w:rPr>
          <w:rFonts w:ascii="Arial" w:eastAsia="Times New Roman" w:hAnsi="Arial" w:cs="Arial"/>
          <w:sz w:val="22"/>
          <w:szCs w:val="22"/>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14:paraId="5C7A0B35" w14:textId="77777777" w:rsidR="001E405D" w:rsidRPr="00D949B2" w:rsidRDefault="00E3225E" w:rsidP="007D0086">
      <w:pPr>
        <w:spacing w:before="180" w:after="180"/>
        <w:ind w:left="142" w:right="142"/>
        <w:jc w:val="both"/>
        <w:rPr>
          <w:rFonts w:ascii="Arial" w:eastAsia="Times New Roman" w:hAnsi="Arial" w:cs="Arial"/>
          <w:sz w:val="22"/>
          <w:szCs w:val="22"/>
        </w:rPr>
      </w:pPr>
      <w:r w:rsidRPr="00D949B2">
        <w:rPr>
          <w:rFonts w:ascii="Arial" w:eastAsia="Times New Roman" w:hAnsi="Arial" w:cs="Arial"/>
          <w:sz w:val="22"/>
          <w:szCs w:val="22"/>
        </w:rPr>
        <w:t xml:space="preserve">El Estado promoverá las condiciones para que la igualdad sea real y efectiva y adoptará medidas en favor de grupos discriminados o marginados. </w:t>
      </w:r>
    </w:p>
    <w:p w14:paraId="510CCC44" w14:textId="77777777" w:rsidR="001E405D" w:rsidRPr="00D949B2" w:rsidRDefault="00E3225E" w:rsidP="007D0086">
      <w:pPr>
        <w:spacing w:before="180" w:after="180"/>
        <w:ind w:left="142" w:right="142"/>
        <w:jc w:val="both"/>
        <w:rPr>
          <w:rFonts w:ascii="Arial" w:eastAsia="Times New Roman" w:hAnsi="Arial" w:cs="Arial"/>
          <w:sz w:val="22"/>
          <w:szCs w:val="22"/>
        </w:rPr>
      </w:pPr>
      <w:r w:rsidRPr="00D949B2">
        <w:rPr>
          <w:rFonts w:ascii="Arial" w:eastAsia="Times New Roman" w:hAnsi="Arial" w:cs="Arial"/>
          <w:sz w:val="22"/>
          <w:szCs w:val="22"/>
        </w:rPr>
        <w:t xml:space="preserve">El Estado protegerá especialmente a aquellas personas </w:t>
      </w:r>
      <w:proofErr w:type="gramStart"/>
      <w:r w:rsidRPr="00D949B2">
        <w:rPr>
          <w:rFonts w:ascii="Arial" w:eastAsia="Times New Roman" w:hAnsi="Arial" w:cs="Arial"/>
          <w:sz w:val="22"/>
          <w:szCs w:val="22"/>
        </w:rPr>
        <w:t>que</w:t>
      </w:r>
      <w:proofErr w:type="gramEnd"/>
      <w:r w:rsidRPr="00D949B2">
        <w:rPr>
          <w:rFonts w:ascii="Arial" w:eastAsia="Times New Roman" w:hAnsi="Arial" w:cs="Arial"/>
          <w:sz w:val="22"/>
          <w:szCs w:val="22"/>
        </w:rPr>
        <w:t xml:space="preserve"> por su condición económica, física o mental, se encuentren en circunstancia de debilidad manifiesta y sancionará los abusos o maltratos que contra ellas se cometan. </w:t>
      </w:r>
    </w:p>
    <w:p w14:paraId="730528A3" w14:textId="7B01BDE9" w:rsidR="001E405D" w:rsidRPr="00D949B2" w:rsidRDefault="00D949B2" w:rsidP="007D0086">
      <w:pPr>
        <w:spacing w:before="180" w:after="180"/>
        <w:ind w:left="142" w:right="142"/>
        <w:jc w:val="both"/>
        <w:rPr>
          <w:rFonts w:ascii="Arial" w:eastAsia="Times New Roman" w:hAnsi="Arial" w:cs="Arial"/>
          <w:sz w:val="22"/>
          <w:szCs w:val="22"/>
        </w:rPr>
      </w:pPr>
      <w:r w:rsidRPr="00D949B2">
        <w:rPr>
          <w:rFonts w:ascii="Arial" w:eastAsia="Times New Roman" w:hAnsi="Arial" w:cs="Arial"/>
          <w:b/>
          <w:sz w:val="22"/>
          <w:szCs w:val="22"/>
        </w:rPr>
        <w:t>Artículo 311</w:t>
      </w:r>
      <w:r w:rsidR="00E3225E" w:rsidRPr="00D949B2">
        <w:rPr>
          <w:rFonts w:ascii="Arial" w:eastAsia="Times New Roman" w:hAnsi="Arial" w:cs="Arial"/>
          <w:b/>
          <w:sz w:val="22"/>
          <w:szCs w:val="22"/>
        </w:rPr>
        <w:t xml:space="preserve">. </w:t>
      </w:r>
      <w:r w:rsidR="00E3225E" w:rsidRPr="00D949B2">
        <w:rPr>
          <w:rFonts w:ascii="Arial" w:eastAsia="Times New Roman" w:hAnsi="Arial" w:cs="Arial"/>
          <w:sz w:val="22"/>
          <w:szCs w:val="22"/>
        </w:rPr>
        <w:t xml:space="preserve">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 </w:t>
      </w:r>
    </w:p>
    <w:p w14:paraId="7ABD0419" w14:textId="77F8806C" w:rsidR="007D0086" w:rsidRPr="00D949B2" w:rsidRDefault="00D949B2" w:rsidP="00D949B2">
      <w:pPr>
        <w:spacing w:before="180" w:after="180"/>
        <w:ind w:left="142" w:right="142"/>
        <w:jc w:val="both"/>
        <w:rPr>
          <w:rFonts w:ascii="Arial" w:eastAsia="Times New Roman" w:hAnsi="Arial" w:cs="Arial"/>
          <w:sz w:val="22"/>
          <w:szCs w:val="22"/>
        </w:rPr>
      </w:pPr>
      <w:r w:rsidRPr="00D949B2">
        <w:rPr>
          <w:rFonts w:ascii="Arial" w:eastAsia="Times New Roman" w:hAnsi="Arial" w:cs="Arial"/>
          <w:b/>
          <w:sz w:val="22"/>
          <w:szCs w:val="22"/>
        </w:rPr>
        <w:t>Artículo 314</w:t>
      </w:r>
      <w:r w:rsidR="00E3225E" w:rsidRPr="00D949B2">
        <w:rPr>
          <w:rFonts w:ascii="Arial" w:eastAsia="Times New Roman" w:hAnsi="Arial" w:cs="Arial"/>
          <w:b/>
          <w:sz w:val="22"/>
          <w:szCs w:val="22"/>
        </w:rPr>
        <w:t xml:space="preserve">. </w:t>
      </w:r>
      <w:r w:rsidR="00E3225E" w:rsidRPr="00D949B2">
        <w:rPr>
          <w:rFonts w:ascii="Arial" w:eastAsia="Times New Roman" w:hAnsi="Arial" w:cs="Arial"/>
          <w:sz w:val="22"/>
          <w:szCs w:val="22"/>
        </w:rPr>
        <w:t xml:space="preserve">&lt;Artículo modificado por el artículo </w:t>
      </w:r>
      <w:hyperlink r:id="rId10" w:anchor="3">
        <w:r w:rsidR="00E3225E" w:rsidRPr="00D949B2">
          <w:rPr>
            <w:rFonts w:ascii="Arial" w:eastAsia="Times New Roman" w:hAnsi="Arial" w:cs="Arial"/>
            <w:sz w:val="22"/>
            <w:szCs w:val="22"/>
          </w:rPr>
          <w:t>3</w:t>
        </w:r>
      </w:hyperlink>
      <w:r w:rsidR="00E3225E" w:rsidRPr="00D949B2">
        <w:rPr>
          <w:rFonts w:ascii="Arial" w:eastAsia="Times New Roman" w:hAnsi="Arial" w:cs="Arial"/>
          <w:sz w:val="22"/>
          <w:szCs w:val="22"/>
        </w:rPr>
        <w:t xml:space="preserve"> del Acto Legislativo No. 2 de 2002. El nuevo texto es el siguiente:&gt; En cada municipio habrá un alcalde, jefe de la administración local y representante legal del municipio, que será elegido popularmente para períodos institucionales de cuatro (4) años, y no podrá ser reelegido p</w:t>
      </w:r>
      <w:r w:rsidR="007D0086" w:rsidRPr="00D949B2">
        <w:rPr>
          <w:rFonts w:ascii="Arial" w:eastAsia="Times New Roman" w:hAnsi="Arial" w:cs="Arial"/>
          <w:sz w:val="22"/>
          <w:szCs w:val="22"/>
        </w:rPr>
        <w:t>ara el período siguiente. (...)</w:t>
      </w:r>
    </w:p>
    <w:p w14:paraId="405319BC" w14:textId="77777777" w:rsidR="001E405D" w:rsidRPr="00D949B2" w:rsidRDefault="00E3225E" w:rsidP="007D0086">
      <w:pPr>
        <w:pStyle w:val="Prrafodelista"/>
        <w:numPr>
          <w:ilvl w:val="0"/>
          <w:numId w:val="3"/>
        </w:numPr>
        <w:spacing w:before="180" w:after="180"/>
        <w:ind w:left="142" w:right="142" w:hanging="142"/>
        <w:jc w:val="both"/>
        <w:rPr>
          <w:rFonts w:ascii="Arial" w:eastAsia="Times New Roman" w:hAnsi="Arial" w:cs="Arial"/>
          <w:b/>
          <w:sz w:val="22"/>
          <w:szCs w:val="22"/>
        </w:rPr>
      </w:pPr>
      <w:r w:rsidRPr="00D949B2">
        <w:rPr>
          <w:rFonts w:ascii="Arial" w:eastAsia="Times New Roman" w:hAnsi="Arial" w:cs="Arial"/>
          <w:b/>
          <w:sz w:val="22"/>
          <w:szCs w:val="22"/>
        </w:rPr>
        <w:t>FUNDAMENTOS LEGALES.</w:t>
      </w:r>
    </w:p>
    <w:p w14:paraId="4F0F1571" w14:textId="77777777" w:rsidR="001E405D" w:rsidRPr="00D949B2" w:rsidRDefault="00E3225E" w:rsidP="007D0086">
      <w:pPr>
        <w:spacing w:before="180" w:after="180"/>
        <w:ind w:left="142" w:right="142"/>
        <w:jc w:val="both"/>
        <w:rPr>
          <w:rFonts w:ascii="Arial" w:eastAsia="Times New Roman" w:hAnsi="Arial" w:cs="Arial"/>
          <w:b/>
          <w:sz w:val="22"/>
          <w:szCs w:val="22"/>
        </w:rPr>
      </w:pPr>
      <w:r w:rsidRPr="00D949B2">
        <w:rPr>
          <w:rFonts w:ascii="Arial" w:eastAsia="Times New Roman" w:hAnsi="Arial" w:cs="Arial"/>
          <w:b/>
          <w:sz w:val="22"/>
          <w:szCs w:val="22"/>
        </w:rPr>
        <w:t>LEY 70 DE 1993.</w:t>
      </w:r>
    </w:p>
    <w:p w14:paraId="10B66938" w14:textId="77777777" w:rsidR="001E405D" w:rsidRPr="00D949B2" w:rsidRDefault="00E3225E" w:rsidP="007D0086">
      <w:pPr>
        <w:spacing w:before="180" w:after="180"/>
        <w:ind w:left="142" w:right="142"/>
        <w:jc w:val="both"/>
        <w:rPr>
          <w:rFonts w:ascii="Arial" w:eastAsia="Times New Roman" w:hAnsi="Arial" w:cs="Arial"/>
          <w:sz w:val="22"/>
          <w:szCs w:val="22"/>
        </w:rPr>
      </w:pPr>
      <w:r w:rsidRPr="00D949B2">
        <w:rPr>
          <w:rFonts w:ascii="Arial" w:eastAsia="Times New Roman" w:hAnsi="Arial" w:cs="Arial"/>
          <w:b/>
          <w:sz w:val="22"/>
          <w:szCs w:val="22"/>
        </w:rPr>
        <w:t xml:space="preserve">Artículo 1o. </w:t>
      </w:r>
      <w:r w:rsidRPr="00D949B2">
        <w:rPr>
          <w:rFonts w:ascii="Arial" w:eastAsia="Times New Roman" w:hAnsi="Arial" w:cs="Arial"/>
          <w:sz w:val="22"/>
          <w:szCs w:val="22"/>
        </w:rPr>
        <w:t xml:space="preserve">La presente ley tiene por objeto reconocer a las </w:t>
      </w:r>
      <w:r w:rsidRPr="00D949B2">
        <w:rPr>
          <w:rFonts w:ascii="Arial" w:eastAsia="Times New Roman" w:hAnsi="Arial" w:cs="Arial"/>
          <w:sz w:val="22"/>
          <w:szCs w:val="22"/>
          <w:u w:val="single"/>
        </w:rPr>
        <w:t>comunidades negras</w:t>
      </w:r>
      <w:r w:rsidRPr="00D949B2">
        <w:rPr>
          <w:rFonts w:ascii="Arial" w:eastAsia="Times New Roman" w:hAnsi="Arial" w:cs="Arial"/>
          <w:sz w:val="22"/>
          <w:szCs w:val="22"/>
        </w:rPr>
        <w:t xml:space="preserve"> que han venido ocupando tierras baldías en las zonas rurales ribereñas de los ríos de la Cuenca del Pacífico, de acuerdo con sus prácticas tradicionales de producción, el derecho a la propiedad colectiva, de </w:t>
      </w:r>
      <w:r w:rsidRPr="00D949B2">
        <w:rPr>
          <w:rFonts w:ascii="Arial" w:eastAsia="Times New Roman" w:hAnsi="Arial" w:cs="Arial"/>
          <w:sz w:val="22"/>
          <w:szCs w:val="22"/>
        </w:rPr>
        <w:lastRenderedPageBreak/>
        <w:t xml:space="preserve">conformidad con lo dispuesto en los artículos siguientes. Así mismo tiene como propósito establecer mecanismos para la protección de la identidad cultural y de los derechos de las </w:t>
      </w:r>
      <w:r w:rsidRPr="00D949B2">
        <w:rPr>
          <w:rFonts w:ascii="Arial" w:eastAsia="Times New Roman" w:hAnsi="Arial" w:cs="Arial"/>
          <w:sz w:val="22"/>
          <w:szCs w:val="22"/>
          <w:u w:val="single"/>
        </w:rPr>
        <w:t>comunidades negras</w:t>
      </w:r>
      <w:r w:rsidRPr="00D949B2">
        <w:rPr>
          <w:rFonts w:ascii="Arial" w:eastAsia="Times New Roman" w:hAnsi="Arial" w:cs="Arial"/>
          <w:sz w:val="22"/>
          <w:szCs w:val="22"/>
        </w:rPr>
        <w:t xml:space="preserve"> de Colombia como grupo étnico, y el fomento de su desarrollo económico y social, con el fin de garantizar que estas comunidades obtengan condiciones reales de igualdad de oportunidades frente al resto de la sociedad colombiana.</w:t>
      </w:r>
    </w:p>
    <w:p w14:paraId="40EF42AA" w14:textId="77777777" w:rsidR="001E405D" w:rsidRPr="00D949B2" w:rsidRDefault="00E3225E" w:rsidP="007D0086">
      <w:pPr>
        <w:spacing w:before="180" w:after="180"/>
        <w:ind w:left="142" w:right="142"/>
        <w:jc w:val="both"/>
        <w:rPr>
          <w:rFonts w:ascii="Arial" w:eastAsia="Times New Roman" w:hAnsi="Arial" w:cs="Arial"/>
          <w:sz w:val="22"/>
          <w:szCs w:val="22"/>
        </w:rPr>
      </w:pPr>
      <w:r w:rsidRPr="00D949B2">
        <w:rPr>
          <w:rFonts w:ascii="Arial" w:eastAsia="Times New Roman" w:hAnsi="Arial" w:cs="Arial"/>
          <w:sz w:val="22"/>
          <w:szCs w:val="22"/>
        </w:rPr>
        <w:t xml:space="preserve">De acuerdo con lo previsto en el parágrafo 1o. del artículo transitorio </w:t>
      </w:r>
      <w:hyperlink r:id="rId11" w:anchor="435">
        <w:r w:rsidRPr="00D949B2">
          <w:rPr>
            <w:rFonts w:ascii="Arial" w:eastAsia="Times New Roman" w:hAnsi="Arial" w:cs="Arial"/>
            <w:sz w:val="22"/>
            <w:szCs w:val="22"/>
          </w:rPr>
          <w:t>55</w:t>
        </w:r>
      </w:hyperlink>
      <w:r w:rsidRPr="00D949B2">
        <w:rPr>
          <w:rFonts w:ascii="Arial" w:eastAsia="Times New Roman" w:hAnsi="Arial" w:cs="Arial"/>
          <w:sz w:val="22"/>
          <w:szCs w:val="22"/>
        </w:rPr>
        <w:t xml:space="preserve"> de la Constitución Política, esta ley se aplicará también en las zonas baldías, rurales y ribereñas que han venido siendo ocupadas por </w:t>
      </w:r>
      <w:r w:rsidRPr="00D949B2">
        <w:rPr>
          <w:rFonts w:ascii="Arial" w:eastAsia="Times New Roman" w:hAnsi="Arial" w:cs="Arial"/>
          <w:sz w:val="22"/>
          <w:szCs w:val="22"/>
          <w:u w:val="single"/>
        </w:rPr>
        <w:t>comunidades negras</w:t>
      </w:r>
      <w:r w:rsidRPr="00D949B2">
        <w:rPr>
          <w:rFonts w:ascii="Arial" w:eastAsia="Times New Roman" w:hAnsi="Arial" w:cs="Arial"/>
          <w:sz w:val="22"/>
          <w:szCs w:val="22"/>
        </w:rPr>
        <w:t xml:space="preserve"> que tengan prácticas tradicionales de producción en otras zonas del país y cumplan con los requisitos establecidos en esta ley.</w:t>
      </w:r>
    </w:p>
    <w:p w14:paraId="35B9F3AD" w14:textId="2A2FDF10" w:rsidR="00D949B2" w:rsidRPr="00D949B2" w:rsidRDefault="00E3225E" w:rsidP="00D949B2">
      <w:pPr>
        <w:spacing w:before="180" w:after="180"/>
        <w:ind w:left="142" w:right="142" w:hanging="142"/>
        <w:jc w:val="both"/>
        <w:rPr>
          <w:rFonts w:ascii="Arial" w:eastAsia="Times New Roman" w:hAnsi="Arial" w:cs="Arial"/>
          <w:b/>
          <w:sz w:val="22"/>
          <w:szCs w:val="22"/>
        </w:rPr>
      </w:pPr>
      <w:r w:rsidRPr="00D949B2">
        <w:rPr>
          <w:rFonts w:ascii="Arial" w:eastAsia="Times New Roman" w:hAnsi="Arial" w:cs="Arial"/>
          <w:b/>
          <w:sz w:val="22"/>
          <w:szCs w:val="22"/>
        </w:rPr>
        <w:t>Artículo 2o. Para los efectos de la presente ley se entiende por:</w:t>
      </w:r>
    </w:p>
    <w:p w14:paraId="05B49B3B" w14:textId="6ACC2BD1" w:rsidR="001E405D" w:rsidRPr="00D949B2" w:rsidRDefault="00E3225E" w:rsidP="007D0086">
      <w:pPr>
        <w:spacing w:before="180" w:after="180"/>
        <w:ind w:left="142" w:right="142" w:hanging="142"/>
        <w:jc w:val="both"/>
        <w:rPr>
          <w:rFonts w:ascii="Arial" w:eastAsia="Times New Roman" w:hAnsi="Arial" w:cs="Arial"/>
          <w:sz w:val="22"/>
          <w:szCs w:val="22"/>
        </w:rPr>
      </w:pPr>
      <w:r w:rsidRPr="00D949B2">
        <w:rPr>
          <w:rFonts w:ascii="Arial" w:eastAsia="Times New Roman" w:hAnsi="Arial" w:cs="Arial"/>
          <w:b/>
          <w:sz w:val="22"/>
          <w:szCs w:val="22"/>
        </w:rPr>
        <w:t xml:space="preserve">1. Cuenca del Pacífico. </w:t>
      </w:r>
      <w:r w:rsidRPr="00D949B2">
        <w:rPr>
          <w:rFonts w:ascii="Arial" w:eastAsia="Times New Roman" w:hAnsi="Arial" w:cs="Arial"/>
          <w:sz w:val="22"/>
          <w:szCs w:val="22"/>
        </w:rPr>
        <w:t xml:space="preserve">Es la región definida por los siguientes límites geográficos: desde la cima del volcán de Chiles en límites con la república del Ecuador, se sigue por la divisoria de aguas de la Cordillera Occidental pasando por el volcán Cumbal y el volcán Azufral, hasta la Hoz de </w:t>
      </w:r>
      <w:proofErr w:type="spellStart"/>
      <w:r w:rsidRPr="00D949B2">
        <w:rPr>
          <w:rFonts w:ascii="Arial" w:eastAsia="Times New Roman" w:hAnsi="Arial" w:cs="Arial"/>
          <w:sz w:val="22"/>
          <w:szCs w:val="22"/>
        </w:rPr>
        <w:t>Minamá</w:t>
      </w:r>
      <w:proofErr w:type="spellEnd"/>
      <w:r w:rsidRPr="00D949B2">
        <w:rPr>
          <w:rFonts w:ascii="Arial" w:eastAsia="Times New Roman" w:hAnsi="Arial" w:cs="Arial"/>
          <w:sz w:val="22"/>
          <w:szCs w:val="22"/>
        </w:rPr>
        <w:t xml:space="preserve">; se atraviesa ésta, un poco más abajo de la desembocadura del río Guáitara y se continúa por la divisoria de aguas de la Cordillera Occidental, pasando por el cerro Munchique, los Farallones de Cali, Los Cerros Tatamá, Caramanta y Concordia; de este cerro se continúa por la divisoria de aguas hasta el Nudo de Paramillo; se sigue en dirección hacia el Noroeste hasta el alto de Carrizal, para continuar por la divisoria de las aguas que van al Río Sucio y al Caño </w:t>
      </w:r>
      <w:proofErr w:type="spellStart"/>
      <w:r w:rsidRPr="00D949B2">
        <w:rPr>
          <w:rFonts w:ascii="Arial" w:eastAsia="Times New Roman" w:hAnsi="Arial" w:cs="Arial"/>
          <w:sz w:val="22"/>
          <w:szCs w:val="22"/>
        </w:rPr>
        <w:t>Tumarandó</w:t>
      </w:r>
      <w:proofErr w:type="spellEnd"/>
      <w:r w:rsidRPr="00D949B2">
        <w:rPr>
          <w:rFonts w:ascii="Arial" w:eastAsia="Times New Roman" w:hAnsi="Arial" w:cs="Arial"/>
          <w:sz w:val="22"/>
          <w:szCs w:val="22"/>
        </w:rPr>
        <w:t xml:space="preserve"> con las que van al río León hasta un punto de Bahía Colombia por la margen izquierda de la desembocadura del río </w:t>
      </w:r>
      <w:proofErr w:type="spellStart"/>
      <w:r w:rsidRPr="00D949B2">
        <w:rPr>
          <w:rFonts w:ascii="Arial" w:eastAsia="Times New Roman" w:hAnsi="Arial" w:cs="Arial"/>
          <w:sz w:val="22"/>
          <w:szCs w:val="22"/>
        </w:rPr>
        <w:t>Surinque</w:t>
      </w:r>
      <w:proofErr w:type="spellEnd"/>
      <w:r w:rsidRPr="00D949B2">
        <w:rPr>
          <w:rFonts w:ascii="Arial" w:eastAsia="Times New Roman" w:hAnsi="Arial" w:cs="Arial"/>
          <w:sz w:val="22"/>
          <w:szCs w:val="22"/>
        </w:rPr>
        <w:t xml:space="preserve"> en el Golfo. Se continúa por la línea que define la Costa del Golfo de Urabá hasta el hito internacional en Cabo Tiburón, desde este punto se sigue por la línea del límite internacional entre la República de Panamá y Colombia, hasta el hito equidistante entre Punta Ardita (Colombia), y Cocalito (Panamá), sobre la costa del Océano Pacífico, se continúa por la costa hasta llegar a la desembocadura del río Mataje, continuando por el límite internacional con la República de Ecuador, hasta la cima del volcán de Chiles, punto de partida.</w:t>
      </w:r>
    </w:p>
    <w:p w14:paraId="7CB3EB84" w14:textId="77777777" w:rsidR="001E405D" w:rsidRPr="00D949B2" w:rsidRDefault="00E3225E" w:rsidP="007D0086">
      <w:pPr>
        <w:spacing w:before="180" w:after="180"/>
        <w:ind w:left="142" w:right="142" w:hanging="142"/>
        <w:jc w:val="both"/>
        <w:rPr>
          <w:rFonts w:ascii="Arial" w:eastAsia="Times New Roman" w:hAnsi="Arial" w:cs="Arial"/>
          <w:sz w:val="22"/>
          <w:szCs w:val="22"/>
        </w:rPr>
      </w:pPr>
      <w:r w:rsidRPr="00D949B2">
        <w:rPr>
          <w:rFonts w:ascii="Arial" w:eastAsia="Times New Roman" w:hAnsi="Arial" w:cs="Arial"/>
          <w:b/>
          <w:sz w:val="22"/>
          <w:szCs w:val="22"/>
        </w:rPr>
        <w:t xml:space="preserve">2. Ríos de la Cuenca del Pacífico. </w:t>
      </w:r>
      <w:r w:rsidRPr="00D949B2">
        <w:rPr>
          <w:rFonts w:ascii="Arial" w:eastAsia="Times New Roman" w:hAnsi="Arial" w:cs="Arial"/>
          <w:sz w:val="22"/>
          <w:szCs w:val="22"/>
        </w:rPr>
        <w:t>Son los ríos de la región Pacífica, que comprende:</w:t>
      </w:r>
    </w:p>
    <w:p w14:paraId="1D5F12ED" w14:textId="77777777" w:rsidR="001E405D" w:rsidRPr="00D949B2" w:rsidRDefault="00E3225E" w:rsidP="007D0086">
      <w:pPr>
        <w:spacing w:before="180" w:after="180"/>
        <w:ind w:left="142" w:right="142" w:hanging="142"/>
        <w:jc w:val="both"/>
        <w:rPr>
          <w:rFonts w:ascii="Arial" w:eastAsia="Times New Roman" w:hAnsi="Arial" w:cs="Arial"/>
          <w:sz w:val="22"/>
          <w:szCs w:val="22"/>
        </w:rPr>
      </w:pPr>
      <w:r w:rsidRPr="00D949B2">
        <w:rPr>
          <w:rFonts w:ascii="Arial" w:eastAsia="Times New Roman" w:hAnsi="Arial" w:cs="Arial"/>
          <w:sz w:val="22"/>
          <w:szCs w:val="22"/>
        </w:rPr>
        <w:t xml:space="preserve">a) La vertiente del Pacífico conformada por las aguas superficiales de los ríos y quebradas que drenan directamente al Océano Pacífico y de sus afluentes; cuencas de los ríos Mira, Rosario, </w:t>
      </w:r>
      <w:proofErr w:type="spellStart"/>
      <w:r w:rsidRPr="00D949B2">
        <w:rPr>
          <w:rFonts w:ascii="Arial" w:eastAsia="Times New Roman" w:hAnsi="Arial" w:cs="Arial"/>
          <w:sz w:val="22"/>
          <w:szCs w:val="22"/>
        </w:rPr>
        <w:t>Chaguí</w:t>
      </w:r>
      <w:proofErr w:type="spellEnd"/>
      <w:r w:rsidRPr="00D949B2">
        <w:rPr>
          <w:rFonts w:ascii="Arial" w:eastAsia="Times New Roman" w:hAnsi="Arial" w:cs="Arial"/>
          <w:sz w:val="22"/>
          <w:szCs w:val="22"/>
        </w:rPr>
        <w:t xml:space="preserve">, Patía, </w:t>
      </w:r>
      <w:proofErr w:type="spellStart"/>
      <w:r w:rsidRPr="00D949B2">
        <w:rPr>
          <w:rFonts w:ascii="Arial" w:eastAsia="Times New Roman" w:hAnsi="Arial" w:cs="Arial"/>
          <w:sz w:val="22"/>
          <w:szCs w:val="22"/>
        </w:rPr>
        <w:t>Curay</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Sanquianga</w:t>
      </w:r>
      <w:proofErr w:type="spellEnd"/>
      <w:r w:rsidRPr="00D949B2">
        <w:rPr>
          <w:rFonts w:ascii="Arial" w:eastAsia="Times New Roman" w:hAnsi="Arial" w:cs="Arial"/>
          <w:sz w:val="22"/>
          <w:szCs w:val="22"/>
        </w:rPr>
        <w:t xml:space="preserve">, Tola, </w:t>
      </w:r>
      <w:proofErr w:type="spellStart"/>
      <w:r w:rsidRPr="00D949B2">
        <w:rPr>
          <w:rFonts w:ascii="Arial" w:eastAsia="Times New Roman" w:hAnsi="Arial" w:cs="Arial"/>
          <w:sz w:val="22"/>
          <w:szCs w:val="22"/>
        </w:rPr>
        <w:t>Tapaje</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Iscuandé</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Guapí</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Timbiquí</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Bubuey</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Saija</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Micay</w:t>
      </w:r>
      <w:proofErr w:type="spellEnd"/>
      <w:r w:rsidRPr="00D949B2">
        <w:rPr>
          <w:rFonts w:ascii="Arial" w:eastAsia="Times New Roman" w:hAnsi="Arial" w:cs="Arial"/>
          <w:sz w:val="22"/>
          <w:szCs w:val="22"/>
        </w:rPr>
        <w:t xml:space="preserve">, Naya, </w:t>
      </w:r>
      <w:proofErr w:type="spellStart"/>
      <w:r w:rsidRPr="00D949B2">
        <w:rPr>
          <w:rFonts w:ascii="Arial" w:eastAsia="Times New Roman" w:hAnsi="Arial" w:cs="Arial"/>
          <w:sz w:val="22"/>
          <w:szCs w:val="22"/>
        </w:rPr>
        <w:t>Yurumanguí</w:t>
      </w:r>
      <w:proofErr w:type="spellEnd"/>
      <w:r w:rsidRPr="00D949B2">
        <w:rPr>
          <w:rFonts w:ascii="Arial" w:eastAsia="Times New Roman" w:hAnsi="Arial" w:cs="Arial"/>
          <w:sz w:val="22"/>
          <w:szCs w:val="22"/>
        </w:rPr>
        <w:t xml:space="preserve">, Tumba Grande, Tumbita, </w:t>
      </w:r>
      <w:proofErr w:type="spellStart"/>
      <w:r w:rsidRPr="00D949B2">
        <w:rPr>
          <w:rFonts w:ascii="Arial" w:eastAsia="Times New Roman" w:hAnsi="Arial" w:cs="Arial"/>
          <w:sz w:val="22"/>
          <w:szCs w:val="22"/>
        </w:rPr>
        <w:t>Cajambre</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Mayorquin</w:t>
      </w:r>
      <w:proofErr w:type="spellEnd"/>
      <w:r w:rsidRPr="00D949B2">
        <w:rPr>
          <w:rFonts w:ascii="Arial" w:eastAsia="Times New Roman" w:hAnsi="Arial" w:cs="Arial"/>
          <w:sz w:val="22"/>
          <w:szCs w:val="22"/>
        </w:rPr>
        <w:t xml:space="preserve">, Reposo, </w:t>
      </w:r>
      <w:proofErr w:type="spellStart"/>
      <w:r w:rsidRPr="00D949B2">
        <w:rPr>
          <w:rFonts w:ascii="Arial" w:eastAsia="Times New Roman" w:hAnsi="Arial" w:cs="Arial"/>
          <w:sz w:val="22"/>
          <w:szCs w:val="22"/>
        </w:rPr>
        <w:t>Anchicayá</w:t>
      </w:r>
      <w:proofErr w:type="spellEnd"/>
      <w:r w:rsidRPr="00D949B2">
        <w:rPr>
          <w:rFonts w:ascii="Arial" w:eastAsia="Times New Roman" w:hAnsi="Arial" w:cs="Arial"/>
          <w:sz w:val="22"/>
          <w:szCs w:val="22"/>
        </w:rPr>
        <w:t xml:space="preserve">, Dagua, Bongo, San Juan, </w:t>
      </w:r>
      <w:proofErr w:type="spellStart"/>
      <w:r w:rsidRPr="00D949B2">
        <w:rPr>
          <w:rFonts w:ascii="Arial" w:eastAsia="Times New Roman" w:hAnsi="Arial" w:cs="Arial"/>
          <w:sz w:val="22"/>
          <w:szCs w:val="22"/>
        </w:rPr>
        <w:t>Ijuá</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Docampadó</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Capiro</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Ordó</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Siriví</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Dotendó</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Usaraga</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Baudó</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Piliza</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Catripre</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Virudo</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Coqui</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Nuquí</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Tribuga</w:t>
      </w:r>
      <w:proofErr w:type="spellEnd"/>
      <w:r w:rsidRPr="00D949B2">
        <w:rPr>
          <w:rFonts w:ascii="Arial" w:eastAsia="Times New Roman" w:hAnsi="Arial" w:cs="Arial"/>
          <w:sz w:val="22"/>
          <w:szCs w:val="22"/>
        </w:rPr>
        <w:t xml:space="preserve">, Chori, el Valle, Huaca, </w:t>
      </w:r>
      <w:proofErr w:type="spellStart"/>
      <w:r w:rsidRPr="00D949B2">
        <w:rPr>
          <w:rFonts w:ascii="Arial" w:eastAsia="Times New Roman" w:hAnsi="Arial" w:cs="Arial"/>
          <w:sz w:val="22"/>
          <w:szCs w:val="22"/>
        </w:rPr>
        <w:t>Abega</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Cupica</w:t>
      </w:r>
      <w:proofErr w:type="spellEnd"/>
      <w:r w:rsidRPr="00D949B2">
        <w:rPr>
          <w:rFonts w:ascii="Arial" w:eastAsia="Times New Roman" w:hAnsi="Arial" w:cs="Arial"/>
          <w:sz w:val="22"/>
          <w:szCs w:val="22"/>
        </w:rPr>
        <w:t xml:space="preserve">, Changuera, </w:t>
      </w:r>
      <w:proofErr w:type="spellStart"/>
      <w:r w:rsidRPr="00D949B2">
        <w:rPr>
          <w:rFonts w:ascii="Arial" w:eastAsia="Times New Roman" w:hAnsi="Arial" w:cs="Arial"/>
          <w:sz w:val="22"/>
          <w:szCs w:val="22"/>
        </w:rPr>
        <w:t>Borojó</w:t>
      </w:r>
      <w:proofErr w:type="spellEnd"/>
      <w:r w:rsidRPr="00D949B2">
        <w:rPr>
          <w:rFonts w:ascii="Arial" w:eastAsia="Times New Roman" w:hAnsi="Arial" w:cs="Arial"/>
          <w:sz w:val="22"/>
          <w:szCs w:val="22"/>
        </w:rPr>
        <w:t xml:space="preserve">, Curiche, </w:t>
      </w:r>
      <w:proofErr w:type="spellStart"/>
      <w:r w:rsidRPr="00D949B2">
        <w:rPr>
          <w:rFonts w:ascii="Arial" w:eastAsia="Times New Roman" w:hAnsi="Arial" w:cs="Arial"/>
          <w:sz w:val="22"/>
          <w:szCs w:val="22"/>
        </w:rPr>
        <w:t>Putumia</w:t>
      </w:r>
      <w:proofErr w:type="spellEnd"/>
      <w:r w:rsidRPr="00D949B2">
        <w:rPr>
          <w:rFonts w:ascii="Arial" w:eastAsia="Times New Roman" w:hAnsi="Arial" w:cs="Arial"/>
          <w:sz w:val="22"/>
          <w:szCs w:val="22"/>
        </w:rPr>
        <w:t xml:space="preserve">, </w:t>
      </w:r>
      <w:proofErr w:type="spellStart"/>
      <w:r w:rsidRPr="00D949B2">
        <w:rPr>
          <w:rFonts w:ascii="Arial" w:eastAsia="Times New Roman" w:hAnsi="Arial" w:cs="Arial"/>
          <w:sz w:val="22"/>
          <w:szCs w:val="22"/>
        </w:rPr>
        <w:t>Juradó</w:t>
      </w:r>
      <w:proofErr w:type="spellEnd"/>
      <w:r w:rsidRPr="00D949B2">
        <w:rPr>
          <w:rFonts w:ascii="Arial" w:eastAsia="Times New Roman" w:hAnsi="Arial" w:cs="Arial"/>
          <w:sz w:val="22"/>
          <w:szCs w:val="22"/>
        </w:rPr>
        <w:t xml:space="preserve"> y demás cauces menores que drenan directamente al Océano Pacífico;</w:t>
      </w:r>
    </w:p>
    <w:p w14:paraId="6365DE32" w14:textId="77777777" w:rsidR="001E405D" w:rsidRPr="00D949B2" w:rsidRDefault="00E3225E" w:rsidP="007D0086">
      <w:pPr>
        <w:spacing w:before="180" w:after="180"/>
        <w:ind w:left="142" w:right="142" w:hanging="142"/>
        <w:jc w:val="both"/>
        <w:rPr>
          <w:rFonts w:ascii="Arial" w:eastAsia="Times New Roman" w:hAnsi="Arial" w:cs="Arial"/>
          <w:sz w:val="22"/>
          <w:szCs w:val="22"/>
        </w:rPr>
      </w:pPr>
      <w:r w:rsidRPr="00D949B2">
        <w:rPr>
          <w:rFonts w:ascii="Arial" w:eastAsia="Times New Roman" w:hAnsi="Arial" w:cs="Arial"/>
          <w:b/>
          <w:sz w:val="22"/>
          <w:szCs w:val="22"/>
        </w:rPr>
        <w:t xml:space="preserve">b) </w:t>
      </w:r>
      <w:r w:rsidRPr="00D949B2">
        <w:rPr>
          <w:rFonts w:ascii="Arial" w:eastAsia="Times New Roman" w:hAnsi="Arial" w:cs="Arial"/>
          <w:sz w:val="22"/>
          <w:szCs w:val="22"/>
        </w:rPr>
        <w:t>Las cuencas de los ríos Atrato, Acandí y Tolo que pertenecen a la vertiente del Caribe.</w:t>
      </w:r>
    </w:p>
    <w:p w14:paraId="560A04AC" w14:textId="77777777" w:rsidR="001E405D" w:rsidRPr="00D949B2" w:rsidRDefault="00E3225E" w:rsidP="007D0086">
      <w:pPr>
        <w:spacing w:before="180" w:after="180"/>
        <w:ind w:left="142" w:right="142" w:hanging="142"/>
        <w:jc w:val="both"/>
        <w:rPr>
          <w:rFonts w:ascii="Arial" w:eastAsia="Times New Roman" w:hAnsi="Arial" w:cs="Arial"/>
          <w:sz w:val="22"/>
          <w:szCs w:val="22"/>
        </w:rPr>
      </w:pPr>
      <w:r w:rsidRPr="00D949B2">
        <w:rPr>
          <w:rFonts w:ascii="Arial" w:eastAsia="Times New Roman" w:hAnsi="Arial" w:cs="Arial"/>
          <w:sz w:val="22"/>
          <w:szCs w:val="22"/>
        </w:rPr>
        <w:t>3. Zonas rurales ribereñas. Son los terrenos aledaños a las riberas de los ríos señalados en el numeral anterior que están por fuera de los perímetros urbanos definidos por los Concejos Municipales de los municipios del área en consideración, de acuerdo con lo dispuesto en el Código del Régimen Municipal (Decreto 1333 de 1986), y en las normas que lo adicionen, desarrollen o reformen, y en las cuales se encuentre asentada la respectiva comunidad.</w:t>
      </w:r>
      <w:r w:rsidR="00435340" w:rsidRPr="00D949B2">
        <w:rPr>
          <w:rFonts w:ascii="Arial" w:eastAsia="Times New Roman" w:hAnsi="Arial" w:cs="Arial"/>
          <w:b/>
          <w:noProof/>
          <w:sz w:val="22"/>
          <w:szCs w:val="22"/>
        </w:rPr>
        <w:t xml:space="preserve"> </w:t>
      </w:r>
    </w:p>
    <w:p w14:paraId="59621286" w14:textId="77777777" w:rsidR="001E405D" w:rsidRPr="00D949B2" w:rsidRDefault="00E3225E" w:rsidP="007D0086">
      <w:pPr>
        <w:spacing w:before="180" w:after="180"/>
        <w:ind w:left="142" w:right="142" w:hanging="142"/>
        <w:jc w:val="both"/>
        <w:rPr>
          <w:rFonts w:ascii="Arial" w:eastAsia="Times New Roman" w:hAnsi="Arial" w:cs="Arial"/>
          <w:sz w:val="22"/>
          <w:szCs w:val="22"/>
        </w:rPr>
      </w:pPr>
      <w:r w:rsidRPr="00D949B2">
        <w:rPr>
          <w:rFonts w:ascii="Arial" w:eastAsia="Times New Roman" w:hAnsi="Arial" w:cs="Arial"/>
          <w:sz w:val="22"/>
          <w:szCs w:val="22"/>
        </w:rPr>
        <w:t>4. Tierras baldías. Son los terrenos situados dentro de los límites del territorio nacional que pertenecen al estado y que carecen de otro dueño, y los que, habiendo sido adjudicados con ese carácter, deban volver a dominio del estado, de acuerdo con lo que dispone el artículo 56 de la Ley 110 de 1913, y las normas que lo adicionen, desarrollen o reformen.</w:t>
      </w:r>
    </w:p>
    <w:p w14:paraId="226D88EE" w14:textId="77777777" w:rsidR="001E405D" w:rsidRPr="00D949B2" w:rsidRDefault="00E3225E" w:rsidP="007D0086">
      <w:pPr>
        <w:spacing w:before="180" w:after="180"/>
        <w:ind w:left="142" w:right="142" w:hanging="142"/>
        <w:jc w:val="both"/>
        <w:rPr>
          <w:rFonts w:ascii="Arial" w:eastAsia="Times New Roman" w:hAnsi="Arial" w:cs="Arial"/>
          <w:sz w:val="22"/>
          <w:szCs w:val="22"/>
        </w:rPr>
      </w:pPr>
      <w:r w:rsidRPr="00D949B2">
        <w:rPr>
          <w:rFonts w:ascii="Arial" w:eastAsia="Times New Roman" w:hAnsi="Arial" w:cs="Arial"/>
          <w:sz w:val="22"/>
          <w:szCs w:val="22"/>
        </w:rPr>
        <w:lastRenderedPageBreak/>
        <w:t xml:space="preserve">5. </w:t>
      </w:r>
      <w:r w:rsidRPr="00D949B2">
        <w:rPr>
          <w:rFonts w:ascii="Arial" w:eastAsia="Times New Roman" w:hAnsi="Arial" w:cs="Arial"/>
          <w:sz w:val="22"/>
          <w:szCs w:val="22"/>
          <w:u w:val="single"/>
        </w:rPr>
        <w:t>Comunidad negra</w:t>
      </w:r>
      <w:r w:rsidRPr="00D949B2">
        <w:rPr>
          <w:rFonts w:ascii="Arial" w:eastAsia="Times New Roman" w:hAnsi="Arial" w:cs="Arial"/>
          <w:sz w:val="22"/>
          <w:szCs w:val="22"/>
        </w:rPr>
        <w:t xml:space="preserve">. Es el conjunto de familias de ascendencia afrocolombiana que poseen una cultura propia, comparten una historia y tienen sus propias tradiciones y costumbre dentro de la relación </w:t>
      </w:r>
      <w:proofErr w:type="spellStart"/>
      <w:r w:rsidRPr="00D949B2">
        <w:rPr>
          <w:rFonts w:ascii="Arial" w:eastAsia="Times New Roman" w:hAnsi="Arial" w:cs="Arial"/>
          <w:sz w:val="22"/>
          <w:szCs w:val="22"/>
        </w:rPr>
        <w:t>compo</w:t>
      </w:r>
      <w:proofErr w:type="spellEnd"/>
      <w:r w:rsidRPr="00D949B2">
        <w:rPr>
          <w:rFonts w:ascii="Arial" w:eastAsia="Times New Roman" w:hAnsi="Arial" w:cs="Arial"/>
          <w:sz w:val="22"/>
          <w:szCs w:val="22"/>
        </w:rPr>
        <w:t>-poblado, que revelan y conservan conciencia de identidad que las distinguen de otros grupos étnicos.</w:t>
      </w:r>
    </w:p>
    <w:p w14:paraId="5F2ADBAA" w14:textId="77777777" w:rsidR="001E405D" w:rsidRPr="00D949B2" w:rsidRDefault="00E3225E" w:rsidP="007D0086">
      <w:pPr>
        <w:spacing w:before="180" w:after="180"/>
        <w:ind w:left="142" w:right="142" w:hanging="142"/>
        <w:jc w:val="both"/>
        <w:rPr>
          <w:rFonts w:ascii="Arial" w:eastAsia="Times New Roman" w:hAnsi="Arial" w:cs="Arial"/>
          <w:sz w:val="22"/>
          <w:szCs w:val="22"/>
        </w:rPr>
      </w:pPr>
      <w:r w:rsidRPr="00D949B2">
        <w:rPr>
          <w:rFonts w:ascii="Arial" w:eastAsia="Times New Roman" w:hAnsi="Arial" w:cs="Arial"/>
          <w:b/>
          <w:sz w:val="22"/>
          <w:szCs w:val="22"/>
        </w:rPr>
        <w:t xml:space="preserve">6. </w:t>
      </w:r>
      <w:r w:rsidRPr="00D949B2">
        <w:rPr>
          <w:rFonts w:ascii="Arial" w:eastAsia="Times New Roman" w:hAnsi="Arial" w:cs="Arial"/>
          <w:sz w:val="22"/>
          <w:szCs w:val="22"/>
        </w:rPr>
        <w:t xml:space="preserve">Ocupación colectiva. Es el asentamiento histórico y ancestral de </w:t>
      </w:r>
      <w:r w:rsidRPr="00D949B2">
        <w:rPr>
          <w:rFonts w:ascii="Arial" w:eastAsia="Times New Roman" w:hAnsi="Arial" w:cs="Arial"/>
          <w:sz w:val="22"/>
          <w:szCs w:val="22"/>
          <w:u w:val="single"/>
        </w:rPr>
        <w:t>comunidades negras</w:t>
      </w:r>
      <w:r w:rsidRPr="00D949B2">
        <w:rPr>
          <w:rFonts w:ascii="Arial" w:eastAsia="Times New Roman" w:hAnsi="Arial" w:cs="Arial"/>
          <w:sz w:val="22"/>
          <w:szCs w:val="22"/>
        </w:rPr>
        <w:t xml:space="preserve"> en tierras para su uso colectivo, que constituyen su hábitat, y sobre los cuales desarrollan en la actualidad sus prácticas tradicionales de producción.</w:t>
      </w:r>
    </w:p>
    <w:p w14:paraId="0A39F45C" w14:textId="77777777" w:rsidR="001E405D" w:rsidRPr="00D949B2" w:rsidRDefault="00E3225E" w:rsidP="007D0086">
      <w:pPr>
        <w:spacing w:before="180" w:after="180"/>
        <w:ind w:left="142" w:right="142" w:hanging="142"/>
        <w:jc w:val="both"/>
        <w:rPr>
          <w:rFonts w:ascii="Arial" w:eastAsia="Times New Roman" w:hAnsi="Arial" w:cs="Arial"/>
          <w:sz w:val="22"/>
          <w:szCs w:val="22"/>
        </w:rPr>
      </w:pPr>
      <w:r w:rsidRPr="00D949B2">
        <w:rPr>
          <w:rFonts w:ascii="Arial" w:eastAsia="Times New Roman" w:hAnsi="Arial" w:cs="Arial"/>
          <w:sz w:val="22"/>
          <w:szCs w:val="22"/>
        </w:rPr>
        <w:t xml:space="preserve">7. Prácticas tradicionales de producción. Son las actividades y técnicas agrícolas, mineras, de extracción forestal, pecuarias, de caza, pesca y recolección de productos naturales en general, que han utilizado consuetudinariamente las </w:t>
      </w:r>
      <w:r w:rsidRPr="00D949B2">
        <w:rPr>
          <w:rFonts w:ascii="Arial" w:eastAsia="Times New Roman" w:hAnsi="Arial" w:cs="Arial"/>
          <w:sz w:val="22"/>
          <w:szCs w:val="22"/>
          <w:u w:val="single"/>
        </w:rPr>
        <w:t>comunidades negras</w:t>
      </w:r>
      <w:r w:rsidRPr="00D949B2">
        <w:rPr>
          <w:rFonts w:ascii="Arial" w:eastAsia="Times New Roman" w:hAnsi="Arial" w:cs="Arial"/>
          <w:sz w:val="22"/>
          <w:szCs w:val="22"/>
        </w:rPr>
        <w:t xml:space="preserve"> para garantizar la conservación de la vida y el desarrollo autosostenible.</w:t>
      </w:r>
    </w:p>
    <w:p w14:paraId="6C601A9A" w14:textId="77777777" w:rsidR="001E405D" w:rsidRPr="00D949B2" w:rsidRDefault="00E3225E" w:rsidP="007D0086">
      <w:pPr>
        <w:spacing w:before="180" w:after="180"/>
        <w:ind w:left="142" w:right="142"/>
        <w:jc w:val="both"/>
        <w:rPr>
          <w:rFonts w:ascii="Arial" w:eastAsia="Times New Roman" w:hAnsi="Arial" w:cs="Arial"/>
          <w:sz w:val="22"/>
          <w:szCs w:val="22"/>
        </w:rPr>
      </w:pPr>
      <w:r w:rsidRPr="00D949B2">
        <w:rPr>
          <w:rFonts w:ascii="Arial" w:eastAsia="Times New Roman" w:hAnsi="Arial" w:cs="Arial"/>
          <w:b/>
          <w:sz w:val="22"/>
          <w:szCs w:val="22"/>
        </w:rPr>
        <w:t>Artículo 4o.</w:t>
      </w:r>
      <w:r w:rsidRPr="00D949B2">
        <w:rPr>
          <w:rFonts w:ascii="Arial" w:eastAsia="Times New Roman" w:hAnsi="Arial" w:cs="Arial"/>
          <w:sz w:val="22"/>
          <w:szCs w:val="22"/>
        </w:rPr>
        <w:t xml:space="preserve"> El Estado adjudicará a las comunidades negras de que trata esta ley la propiedad colectiva sobre las áreas que, de conformidad con las definiciones contenidas en el artículo </w:t>
      </w:r>
      <w:hyperlink r:id="rId12" w:anchor="2">
        <w:r w:rsidRPr="00D949B2">
          <w:rPr>
            <w:rFonts w:ascii="Arial" w:eastAsia="Times New Roman" w:hAnsi="Arial" w:cs="Arial"/>
            <w:sz w:val="22"/>
            <w:szCs w:val="22"/>
          </w:rPr>
          <w:t>segundo</w:t>
        </w:r>
      </w:hyperlink>
      <w:r w:rsidRPr="00D949B2">
        <w:rPr>
          <w:rFonts w:ascii="Arial" w:eastAsia="Times New Roman" w:hAnsi="Arial" w:cs="Arial"/>
          <w:sz w:val="22"/>
          <w:szCs w:val="22"/>
        </w:rPr>
        <w:t xml:space="preserve">, comprenden las tierras baldías de las zonas rurales ribereñas de los ríos de la Cuenca del Pacífico y aquellas ubicadas en las áreas de que trata el inciso segundo del artículo </w:t>
      </w:r>
      <w:hyperlink r:id="rId13" w:anchor="1">
        <w:r w:rsidRPr="00D949B2">
          <w:rPr>
            <w:rFonts w:ascii="Arial" w:eastAsia="Times New Roman" w:hAnsi="Arial" w:cs="Arial"/>
            <w:sz w:val="22"/>
            <w:szCs w:val="22"/>
          </w:rPr>
          <w:t>1</w:t>
        </w:r>
      </w:hyperlink>
      <w:r w:rsidRPr="00D949B2">
        <w:rPr>
          <w:rFonts w:ascii="Arial" w:eastAsia="Times New Roman" w:hAnsi="Arial" w:cs="Arial"/>
          <w:sz w:val="22"/>
          <w:szCs w:val="22"/>
        </w:rPr>
        <w:t>o.  de la presente ley que vienen ocupando de acuerdo con sus prácticas tradicionales de producción.</w:t>
      </w:r>
    </w:p>
    <w:p w14:paraId="3DE97417" w14:textId="77777777" w:rsidR="001E405D" w:rsidRPr="00D949B2" w:rsidRDefault="00E3225E" w:rsidP="007D0086">
      <w:pPr>
        <w:spacing w:before="180" w:after="180"/>
        <w:ind w:left="142" w:right="142"/>
        <w:jc w:val="both"/>
        <w:rPr>
          <w:rFonts w:ascii="Arial" w:eastAsia="Times New Roman" w:hAnsi="Arial" w:cs="Arial"/>
          <w:sz w:val="22"/>
          <w:szCs w:val="22"/>
          <w:shd w:val="clear" w:color="auto" w:fill="E6E6E6"/>
        </w:rPr>
      </w:pPr>
      <w:r w:rsidRPr="00D949B2">
        <w:rPr>
          <w:rFonts w:ascii="Arial" w:eastAsia="Times New Roman" w:hAnsi="Arial" w:cs="Arial"/>
          <w:sz w:val="22"/>
          <w:szCs w:val="22"/>
        </w:rPr>
        <w:t xml:space="preserve">Los terrenos respecto de los cuales se determine el derecho a la propiedad colectiva se denominarán para todos los efectos legales "Tierras de las </w:t>
      </w:r>
      <w:r w:rsidRPr="00D949B2">
        <w:rPr>
          <w:rFonts w:ascii="Arial" w:eastAsia="Times New Roman" w:hAnsi="Arial" w:cs="Arial"/>
          <w:sz w:val="22"/>
          <w:szCs w:val="22"/>
          <w:u w:val="single"/>
        </w:rPr>
        <w:t>Comunidades Negras</w:t>
      </w:r>
      <w:r w:rsidRPr="00D949B2">
        <w:rPr>
          <w:rFonts w:ascii="Arial" w:eastAsia="Times New Roman" w:hAnsi="Arial" w:cs="Arial"/>
          <w:sz w:val="22"/>
          <w:szCs w:val="22"/>
        </w:rPr>
        <w:t>".</w:t>
      </w:r>
    </w:p>
    <w:p w14:paraId="401770CB" w14:textId="77777777" w:rsidR="001E405D" w:rsidRPr="00D949B2" w:rsidRDefault="00E3225E" w:rsidP="007D0086">
      <w:pPr>
        <w:spacing w:before="180" w:after="180"/>
        <w:ind w:left="142" w:right="142"/>
        <w:jc w:val="both"/>
        <w:rPr>
          <w:rFonts w:ascii="Arial" w:eastAsia="Times New Roman" w:hAnsi="Arial" w:cs="Arial"/>
          <w:sz w:val="22"/>
          <w:szCs w:val="22"/>
        </w:rPr>
      </w:pPr>
      <w:r w:rsidRPr="00D949B2">
        <w:rPr>
          <w:rFonts w:ascii="Arial" w:eastAsia="Times New Roman" w:hAnsi="Arial" w:cs="Arial"/>
          <w:b/>
          <w:sz w:val="22"/>
          <w:szCs w:val="22"/>
        </w:rPr>
        <w:t>Artículo 5o.</w:t>
      </w:r>
      <w:r w:rsidRPr="00D949B2">
        <w:rPr>
          <w:rFonts w:ascii="Arial" w:eastAsia="Times New Roman" w:hAnsi="Arial" w:cs="Arial"/>
          <w:sz w:val="22"/>
          <w:szCs w:val="22"/>
        </w:rPr>
        <w:t xml:space="preserve"> Para recibir en propiedad colectiva las tierras adjudicables, cada comunidad formará un Consejo Comunitario como forma de administración interna, cuyos requisitos determinará el reglamento que expida el Gobierno Nacional.</w:t>
      </w:r>
    </w:p>
    <w:p w14:paraId="5E4EFECD" w14:textId="77777777" w:rsidR="001E405D" w:rsidRPr="00D949B2" w:rsidRDefault="00E3225E" w:rsidP="007D0086">
      <w:pPr>
        <w:spacing w:before="180" w:after="180"/>
        <w:ind w:left="142" w:right="142"/>
        <w:jc w:val="both"/>
        <w:rPr>
          <w:rFonts w:ascii="Arial" w:eastAsia="Times New Roman" w:hAnsi="Arial" w:cs="Arial"/>
          <w:b/>
          <w:sz w:val="22"/>
          <w:szCs w:val="22"/>
        </w:rPr>
      </w:pPr>
      <w:r w:rsidRPr="00D949B2">
        <w:rPr>
          <w:rFonts w:ascii="Arial" w:eastAsia="Times New Roman" w:hAnsi="Arial" w:cs="Arial"/>
          <w:sz w:val="22"/>
          <w:szCs w:val="22"/>
        </w:rPr>
        <w:t>Además de las que prevea el reglamento, son funciones de los Consejos Comunitarios: delimitar y asignar áreas al interior de las tierras adjudicadas; velar por la conservación y protección de los derechos de la propiedad colectiva, la preservación de la identidad cultural, el aprovechamiento y la conservación de los recursos naturales; escoger al representante legal de la respectiva comunidad en cuanto persona jurídica, y hacer de amigables componedores en los conflictos internos factibles de conciliación.</w:t>
      </w:r>
    </w:p>
    <w:p w14:paraId="1791DD42" w14:textId="77777777" w:rsidR="001E405D" w:rsidRPr="00D949B2" w:rsidRDefault="00E3225E" w:rsidP="007D0086">
      <w:pPr>
        <w:spacing w:before="180" w:after="180"/>
        <w:ind w:left="142" w:right="142" w:hanging="142"/>
        <w:jc w:val="both"/>
        <w:rPr>
          <w:rFonts w:ascii="Arial" w:eastAsia="Times New Roman" w:hAnsi="Arial" w:cs="Arial"/>
          <w:b/>
          <w:sz w:val="22"/>
          <w:szCs w:val="22"/>
        </w:rPr>
      </w:pPr>
      <w:r w:rsidRPr="00D949B2">
        <w:rPr>
          <w:rFonts w:ascii="Arial" w:eastAsia="Times New Roman" w:hAnsi="Arial" w:cs="Arial"/>
          <w:b/>
          <w:sz w:val="22"/>
          <w:szCs w:val="22"/>
        </w:rPr>
        <w:t>LEY 1454 DE 2011.</w:t>
      </w:r>
    </w:p>
    <w:p w14:paraId="51E1FE33" w14:textId="77777777" w:rsidR="001E405D" w:rsidRPr="00D949B2" w:rsidRDefault="00E3225E" w:rsidP="007D0086">
      <w:pPr>
        <w:spacing w:before="180" w:after="180"/>
        <w:ind w:left="142" w:right="142" w:hanging="142"/>
        <w:jc w:val="both"/>
        <w:rPr>
          <w:rFonts w:ascii="Arial" w:eastAsia="Times New Roman" w:hAnsi="Arial" w:cs="Arial"/>
          <w:sz w:val="22"/>
          <w:szCs w:val="22"/>
        </w:rPr>
      </w:pPr>
      <w:r w:rsidRPr="00D949B2">
        <w:rPr>
          <w:rFonts w:ascii="Arial" w:eastAsia="Times New Roman" w:hAnsi="Arial" w:cs="Arial"/>
          <w:b/>
          <w:sz w:val="22"/>
          <w:szCs w:val="22"/>
        </w:rPr>
        <w:t xml:space="preserve">Artículo 2o. </w:t>
      </w:r>
      <w:r w:rsidRPr="00D949B2">
        <w:rPr>
          <w:rFonts w:ascii="Arial" w:eastAsia="Times New Roman" w:hAnsi="Arial" w:cs="Arial"/>
          <w:sz w:val="22"/>
          <w:szCs w:val="22"/>
        </w:rPr>
        <w:t>CONCEPTO Y FINALIDAD DEL ORDENAMIENTO TERRITORIAL. El ordenamiento territorial es un instrumento de planificación y de gestión de las entidades territoriales y un proceso de construcción colectiva de país, que se da de manera progresiva, gradual y flexible, con responsabilidad fiscal, tendiente a lograr una adecuada organización político administrativa del Estado en el territorio, para facilitar el desarrollo institucional, el fortalecimiento de la identidad cultural y el desarrollo territorial, entendido este como desarrollo económicamente competitivo, socialmente justo, ambientalmente y fiscalmente sostenible, regionalmente armónico, culturalmente pertinente, atendiendo a la diversidad cultural y físico-geográfica de Colombia.</w:t>
      </w:r>
    </w:p>
    <w:p w14:paraId="65E1C078" w14:textId="77777777" w:rsidR="001E405D" w:rsidRPr="00D949B2" w:rsidRDefault="00E3225E" w:rsidP="007D0086">
      <w:pPr>
        <w:spacing w:before="180" w:after="180"/>
        <w:ind w:left="142" w:right="142"/>
        <w:jc w:val="both"/>
        <w:rPr>
          <w:rFonts w:ascii="Arial" w:eastAsia="Times New Roman" w:hAnsi="Arial" w:cs="Arial"/>
          <w:sz w:val="22"/>
          <w:szCs w:val="22"/>
        </w:rPr>
      </w:pPr>
      <w:r w:rsidRPr="00D949B2">
        <w:rPr>
          <w:rFonts w:ascii="Arial" w:eastAsia="Times New Roman" w:hAnsi="Arial" w:cs="Arial"/>
          <w:sz w:val="22"/>
          <w:szCs w:val="22"/>
        </w:rPr>
        <w:t xml:space="preserve">La finalidad del ordenamiento territorial es promover el aumento de la capacidad de descentralización, planeación, gestión y administración de sus propios intereses para las entidades e instancias de integración territorial, fomentará el traslado de competencias y poder de decisión de los órganos centrales o descentralizados del gobierno en el orden nacional hacia el nivel territorial pertinente, con la correspondiente asignación de recursos. El ordenamiento territorial propiciará las condiciones para concertar políticas públicas entre la Nación y las entidades territoriales, con </w:t>
      </w:r>
      <w:r w:rsidRPr="00D949B2">
        <w:rPr>
          <w:rFonts w:ascii="Arial" w:eastAsia="Times New Roman" w:hAnsi="Arial" w:cs="Arial"/>
          <w:sz w:val="22"/>
          <w:szCs w:val="22"/>
        </w:rPr>
        <w:lastRenderedPageBreak/>
        <w:t>reconocimiento de la diversidad geográfica, histórica, económica, ambiental, étnica y cultural e identidad regional y nacional.</w:t>
      </w:r>
    </w:p>
    <w:p w14:paraId="20A1A28C" w14:textId="77777777" w:rsidR="001E405D" w:rsidRPr="00D949B2" w:rsidRDefault="00E3225E" w:rsidP="007D0086">
      <w:pPr>
        <w:spacing w:before="180" w:after="180"/>
        <w:ind w:left="142" w:right="142"/>
        <w:jc w:val="both"/>
        <w:rPr>
          <w:rFonts w:ascii="Arial" w:eastAsia="Times New Roman" w:hAnsi="Arial" w:cs="Arial"/>
          <w:sz w:val="22"/>
          <w:szCs w:val="22"/>
        </w:rPr>
      </w:pPr>
      <w:r w:rsidRPr="00D949B2">
        <w:rPr>
          <w:rFonts w:ascii="Arial" w:eastAsia="Times New Roman" w:hAnsi="Arial" w:cs="Arial"/>
          <w:sz w:val="22"/>
          <w:szCs w:val="22"/>
        </w:rPr>
        <w:t>PARÁGRAFO NUEVO. En virtud de su finalidad y objeto, la ley orgánica de ordenamiento territorial constituye un marco normativo general de principios rectores, que deben ser desarrollados y aplicados por el legislador en cada materia específica, para departamentos, municipios, entidades territoriales indígenas y demás normas que afecten, reformen o modifiquen la organización político administrativa del Estado en el territorio.</w:t>
      </w:r>
    </w:p>
    <w:p w14:paraId="73E59E5C" w14:textId="77777777" w:rsidR="001E405D" w:rsidRPr="00D949B2" w:rsidRDefault="00E3225E" w:rsidP="007D0086">
      <w:pPr>
        <w:spacing w:before="180" w:after="180"/>
        <w:ind w:left="142" w:right="142" w:hanging="142"/>
        <w:jc w:val="both"/>
        <w:rPr>
          <w:rFonts w:ascii="Arial" w:eastAsia="Times New Roman" w:hAnsi="Arial" w:cs="Arial"/>
          <w:sz w:val="22"/>
          <w:szCs w:val="22"/>
          <w:u w:val="single"/>
        </w:rPr>
      </w:pPr>
      <w:r w:rsidRPr="00D949B2">
        <w:rPr>
          <w:rFonts w:ascii="Arial" w:eastAsia="Times New Roman" w:hAnsi="Arial" w:cs="Arial"/>
          <w:b/>
          <w:sz w:val="22"/>
          <w:szCs w:val="22"/>
        </w:rPr>
        <w:t>Artículo 2o</w:t>
      </w:r>
      <w:r w:rsidRPr="00D949B2">
        <w:rPr>
          <w:rFonts w:ascii="Arial" w:eastAsia="Times New Roman" w:hAnsi="Arial" w:cs="Arial"/>
          <w:sz w:val="22"/>
          <w:szCs w:val="22"/>
        </w:rPr>
        <w:t xml:space="preserve"> </w:t>
      </w:r>
      <w:r w:rsidRPr="00D949B2">
        <w:rPr>
          <w:rFonts w:ascii="Arial" w:eastAsia="Times New Roman" w:hAnsi="Arial" w:cs="Arial"/>
          <w:sz w:val="22"/>
          <w:szCs w:val="22"/>
          <w:u w:val="single"/>
        </w:rPr>
        <w:t>PRINCIPIOS RECTORES DEL ORDENAMIENTO TERRITORIAL. (...)</w:t>
      </w:r>
    </w:p>
    <w:p w14:paraId="4AF936E4" w14:textId="77777777" w:rsidR="001E405D" w:rsidRPr="00D949B2" w:rsidRDefault="00E3225E" w:rsidP="007D0086">
      <w:pPr>
        <w:spacing w:before="180" w:after="180"/>
        <w:ind w:left="142" w:right="142" w:hanging="142"/>
        <w:jc w:val="both"/>
        <w:rPr>
          <w:rFonts w:ascii="Arial" w:eastAsia="Times New Roman" w:hAnsi="Arial" w:cs="Arial"/>
          <w:sz w:val="22"/>
          <w:szCs w:val="22"/>
        </w:rPr>
      </w:pPr>
      <w:r w:rsidRPr="00D949B2">
        <w:rPr>
          <w:rFonts w:ascii="Arial" w:eastAsia="Times New Roman" w:hAnsi="Arial" w:cs="Arial"/>
          <w:sz w:val="22"/>
          <w:szCs w:val="22"/>
        </w:rPr>
        <w:t>9. Diversidad. El ordenamiento territorial reconoce las diferencias geográficas, institucionales, económicas, sociales, étnicas y culturales del país, como fundamento de la unidad e identidad nacional, la convivencia pacífica y la dignidad humana.</w:t>
      </w:r>
    </w:p>
    <w:p w14:paraId="55BBB240" w14:textId="39C60C57" w:rsidR="001E405D" w:rsidRPr="00D949B2" w:rsidRDefault="00E3225E" w:rsidP="007D0086">
      <w:pPr>
        <w:spacing w:before="180" w:after="180"/>
        <w:ind w:left="142" w:right="142" w:hanging="142"/>
        <w:jc w:val="both"/>
        <w:rPr>
          <w:rFonts w:ascii="Arial" w:eastAsia="Times New Roman" w:hAnsi="Arial" w:cs="Arial"/>
          <w:sz w:val="22"/>
          <w:szCs w:val="22"/>
        </w:rPr>
      </w:pPr>
      <w:r w:rsidRPr="00D949B2">
        <w:rPr>
          <w:rFonts w:ascii="Arial" w:eastAsia="Times New Roman" w:hAnsi="Arial" w:cs="Arial"/>
          <w:sz w:val="22"/>
          <w:szCs w:val="22"/>
        </w:rPr>
        <w:t>15. Equidad social y equilibrio territorial. La ley de ordenamiento territorial reconoce los desequilibrios en el desarrollo económico, social y ambiental que existen entre diferentes regiones geográficas de nuestro país y buscará crear instrumentos para superar dichos desequilibrios. Por ello la Nación y las entidades territoriales propiciarán el acceso equitativo de todos los habitantes del territorio colombiano a las oportunidades y beneficios del desarrollo, buscando reducir los desequilibrios enunciados. Así mismo, los procesos de ordenamiento procurarán el desarrollo equilibrado de las diferentes formas de división territorial.</w:t>
      </w:r>
    </w:p>
    <w:p w14:paraId="7B0A8D64" w14:textId="128365AD" w:rsidR="00A60260" w:rsidRPr="00D949B2" w:rsidRDefault="00E3225E" w:rsidP="00D949B2">
      <w:pPr>
        <w:spacing w:before="180" w:after="180"/>
        <w:ind w:left="142" w:right="142" w:hanging="142"/>
        <w:jc w:val="both"/>
        <w:rPr>
          <w:rFonts w:ascii="Arial" w:eastAsia="Times New Roman" w:hAnsi="Arial" w:cs="Arial"/>
          <w:sz w:val="22"/>
          <w:szCs w:val="22"/>
        </w:rPr>
      </w:pPr>
      <w:r w:rsidRPr="00D949B2">
        <w:rPr>
          <w:rFonts w:ascii="Arial" w:eastAsia="Times New Roman" w:hAnsi="Arial" w:cs="Arial"/>
          <w:sz w:val="22"/>
          <w:szCs w:val="22"/>
        </w:rPr>
        <w:t>17. Multietnicidad. Para que los pueblos indígenas, las comunidades afrodescendientes, los raizales y la población ROM ejerzan su derecho de planeación y gestión dentro de la entidad territorial respectiva en armonía y concordancia con las demás comunidades y entidades territoriales.</w:t>
      </w:r>
    </w:p>
    <w:p w14:paraId="49B06B93" w14:textId="1414D273" w:rsidR="008A5D4C" w:rsidRPr="00D949B2" w:rsidRDefault="00D56E4D" w:rsidP="007D4E52">
      <w:pPr>
        <w:pBdr>
          <w:top w:val="nil"/>
          <w:left w:val="nil"/>
          <w:bottom w:val="nil"/>
          <w:right w:val="nil"/>
          <w:between w:val="nil"/>
        </w:pBdr>
        <w:ind w:left="142" w:right="142" w:hanging="142"/>
        <w:jc w:val="both"/>
        <w:rPr>
          <w:rFonts w:ascii="Arial" w:eastAsia="Times New Roman" w:hAnsi="Arial" w:cs="Arial"/>
          <w:b/>
          <w:sz w:val="22"/>
          <w:szCs w:val="22"/>
        </w:rPr>
      </w:pPr>
      <w:r w:rsidRPr="00D949B2">
        <w:rPr>
          <w:rFonts w:ascii="Arial" w:eastAsia="Times New Roman" w:hAnsi="Arial" w:cs="Arial"/>
          <w:b/>
          <w:sz w:val="22"/>
          <w:szCs w:val="22"/>
        </w:rPr>
        <w:t xml:space="preserve">INSTRUMENTOS DE PROTECCION </w:t>
      </w:r>
      <w:r w:rsidR="007D4E52" w:rsidRPr="00D949B2">
        <w:rPr>
          <w:rFonts w:ascii="Arial" w:eastAsia="Times New Roman" w:hAnsi="Arial" w:cs="Arial"/>
          <w:b/>
          <w:sz w:val="22"/>
          <w:szCs w:val="22"/>
        </w:rPr>
        <w:t xml:space="preserve">INTERNACIONAL </w:t>
      </w:r>
      <w:r w:rsidRPr="00D949B2">
        <w:rPr>
          <w:rFonts w:ascii="Arial" w:eastAsia="Times New Roman" w:hAnsi="Arial" w:cs="Arial"/>
          <w:b/>
          <w:sz w:val="22"/>
          <w:szCs w:val="22"/>
        </w:rPr>
        <w:t>A LA</w:t>
      </w:r>
      <w:r w:rsidR="007D4E52" w:rsidRPr="00D949B2">
        <w:rPr>
          <w:rFonts w:ascii="Arial" w:eastAsia="Times New Roman" w:hAnsi="Arial" w:cs="Arial"/>
          <w:b/>
          <w:sz w:val="22"/>
          <w:szCs w:val="22"/>
        </w:rPr>
        <w:t>S COMUNIDADES NEGRAS, AFROCOLOMBIANOS, RAIZALES Y PALENQUERAS</w:t>
      </w:r>
    </w:p>
    <w:p w14:paraId="02434FE6" w14:textId="6B5CE080" w:rsidR="007D4E52" w:rsidRPr="00D949B2" w:rsidRDefault="007D4E52" w:rsidP="007D0086">
      <w:pPr>
        <w:pBdr>
          <w:top w:val="nil"/>
          <w:left w:val="nil"/>
          <w:bottom w:val="nil"/>
          <w:right w:val="nil"/>
          <w:between w:val="nil"/>
        </w:pBdr>
        <w:ind w:left="142" w:right="142" w:hanging="142"/>
        <w:jc w:val="both"/>
        <w:rPr>
          <w:rFonts w:ascii="Arial" w:eastAsia="Times New Roman" w:hAnsi="Arial" w:cs="Arial"/>
          <w:b/>
          <w:sz w:val="22"/>
          <w:szCs w:val="22"/>
        </w:rPr>
      </w:pPr>
    </w:p>
    <w:p w14:paraId="2536F3EE" w14:textId="6A190827" w:rsidR="007D4E52" w:rsidRPr="00D949B2" w:rsidRDefault="00743430" w:rsidP="007D4E52">
      <w:pPr>
        <w:pStyle w:val="Prrafodelista"/>
        <w:numPr>
          <w:ilvl w:val="0"/>
          <w:numId w:val="7"/>
        </w:numPr>
        <w:pBdr>
          <w:top w:val="nil"/>
          <w:left w:val="nil"/>
          <w:bottom w:val="nil"/>
          <w:right w:val="nil"/>
          <w:between w:val="nil"/>
        </w:pBdr>
        <w:ind w:right="142"/>
        <w:jc w:val="both"/>
        <w:rPr>
          <w:rFonts w:ascii="Arial" w:eastAsia="Times New Roman" w:hAnsi="Arial" w:cs="Arial"/>
          <w:b/>
          <w:sz w:val="22"/>
          <w:szCs w:val="22"/>
        </w:rPr>
      </w:pPr>
      <w:r w:rsidRPr="00D949B2">
        <w:rPr>
          <w:rFonts w:ascii="Arial" w:eastAsia="Times New Roman" w:hAnsi="Arial" w:cs="Arial"/>
          <w:b/>
          <w:sz w:val="22"/>
          <w:szCs w:val="22"/>
        </w:rPr>
        <w:t>MARCO UNIVERSAL</w:t>
      </w:r>
    </w:p>
    <w:p w14:paraId="53C07072" w14:textId="2E8C6DCE" w:rsidR="007D4E52" w:rsidRPr="00D949B2" w:rsidRDefault="007D4E52" w:rsidP="007D4E52">
      <w:pPr>
        <w:pBdr>
          <w:top w:val="nil"/>
          <w:left w:val="nil"/>
          <w:bottom w:val="nil"/>
          <w:right w:val="nil"/>
          <w:between w:val="nil"/>
        </w:pBdr>
        <w:ind w:left="142" w:right="142" w:hanging="142"/>
        <w:jc w:val="both"/>
        <w:rPr>
          <w:rFonts w:ascii="Arial" w:eastAsia="Times New Roman" w:hAnsi="Arial" w:cs="Arial"/>
          <w:b/>
          <w:sz w:val="22"/>
          <w:szCs w:val="22"/>
        </w:rPr>
      </w:pPr>
    </w:p>
    <w:p w14:paraId="630C03D7" w14:textId="35AD359A" w:rsidR="00743430" w:rsidRPr="00D949B2" w:rsidRDefault="00743430" w:rsidP="00743430">
      <w:pPr>
        <w:pBdr>
          <w:top w:val="nil"/>
          <w:left w:val="nil"/>
          <w:bottom w:val="nil"/>
          <w:right w:val="nil"/>
          <w:between w:val="nil"/>
        </w:pBdr>
        <w:ind w:left="142" w:right="142" w:hanging="142"/>
        <w:jc w:val="both"/>
        <w:rPr>
          <w:rFonts w:ascii="Arial" w:eastAsia="Times New Roman" w:hAnsi="Arial" w:cs="Arial"/>
          <w:bCs/>
          <w:sz w:val="22"/>
          <w:szCs w:val="22"/>
        </w:rPr>
      </w:pPr>
      <w:r w:rsidRPr="00D949B2">
        <w:rPr>
          <w:rFonts w:ascii="Arial" w:eastAsia="Times New Roman" w:hAnsi="Arial" w:cs="Arial"/>
          <w:b/>
          <w:sz w:val="22"/>
          <w:szCs w:val="22"/>
        </w:rPr>
        <w:t>La Declaración Universal de Derechos Humanos</w:t>
      </w:r>
      <w:r w:rsidRPr="00D949B2">
        <w:rPr>
          <w:rFonts w:ascii="Arial" w:eastAsia="Times New Roman" w:hAnsi="Arial" w:cs="Arial"/>
          <w:bCs/>
          <w:sz w:val="22"/>
          <w:szCs w:val="22"/>
        </w:rPr>
        <w:t xml:space="preserve"> fue aprobada el 10 de diciembre de 1948 por la Asamblea General de Naciones Unidas. En su preámbulo afirma que la libertad, la justicia y la paz en el mundo son la base de su reconocimiento. Reafirma la necesidad del reconocimiento de los derechos iguales e inalienables de todos los miembros de la familia humana. De esta manera, la Declaración las reconoce como normas elementales fundadas en el consenso universal, que todos los Estos están en obligación de respetar. En sus Artículos 1 y 2 reconoce que “todos los seres humanos nacen libres e iguales en dignidad y derechos”. La Declaración agrega al listado de las formas inadmisibles de discriminación el color, la opinión política, o de cualquier otra índole, el origen nacional o social, la posición económica, el nacimiento o cualquier otra condición. Al mismo tiempo, esta Declaración prohíbe explícitamente la discriminación: “Todos son iguales ante la ley y tienen, sin distinción, derecho a igual protección de la ley. Todos tienen derecho a igual protección contra toda discriminación que infrinja esta Declaración y contra toda provocación a tal discriminación”.</w:t>
      </w:r>
    </w:p>
    <w:p w14:paraId="0FE5E219" w14:textId="77777777" w:rsidR="00743430" w:rsidRPr="00D949B2" w:rsidRDefault="00743430" w:rsidP="007D4E52">
      <w:pPr>
        <w:pBdr>
          <w:top w:val="nil"/>
          <w:left w:val="nil"/>
          <w:bottom w:val="nil"/>
          <w:right w:val="nil"/>
          <w:between w:val="nil"/>
        </w:pBdr>
        <w:ind w:left="142" w:right="142" w:hanging="142"/>
        <w:jc w:val="both"/>
        <w:rPr>
          <w:rFonts w:ascii="Arial" w:eastAsia="Times New Roman" w:hAnsi="Arial" w:cs="Arial"/>
          <w:bCs/>
          <w:sz w:val="22"/>
          <w:szCs w:val="22"/>
        </w:rPr>
      </w:pPr>
    </w:p>
    <w:p w14:paraId="651D8650" w14:textId="5EFC4B69" w:rsidR="007D4E52" w:rsidRPr="00D949B2" w:rsidRDefault="007D4E52" w:rsidP="007D4E52">
      <w:pPr>
        <w:pBdr>
          <w:top w:val="nil"/>
          <w:left w:val="nil"/>
          <w:bottom w:val="nil"/>
          <w:right w:val="nil"/>
          <w:between w:val="nil"/>
        </w:pBdr>
        <w:ind w:left="142" w:right="142" w:hanging="142"/>
        <w:jc w:val="both"/>
        <w:rPr>
          <w:rFonts w:ascii="Arial" w:eastAsia="Times New Roman" w:hAnsi="Arial" w:cs="Arial"/>
          <w:bCs/>
          <w:sz w:val="22"/>
          <w:szCs w:val="22"/>
        </w:rPr>
      </w:pPr>
      <w:r w:rsidRPr="00D949B2">
        <w:rPr>
          <w:rFonts w:ascii="Arial" w:eastAsia="Times New Roman" w:hAnsi="Arial" w:cs="Arial"/>
          <w:bCs/>
          <w:sz w:val="22"/>
          <w:szCs w:val="22"/>
        </w:rPr>
        <w:t xml:space="preserve">La Asamblea General de la ONU proclamó 2015-2024 </w:t>
      </w:r>
      <w:r w:rsidRPr="00D949B2">
        <w:rPr>
          <w:rFonts w:ascii="Arial" w:eastAsia="Times New Roman" w:hAnsi="Arial" w:cs="Arial"/>
          <w:b/>
          <w:sz w:val="22"/>
          <w:szCs w:val="22"/>
        </w:rPr>
        <w:t>Decenio Internacional para los «Afrodescendientes:</w:t>
      </w:r>
      <w:r w:rsidRPr="00D949B2">
        <w:rPr>
          <w:rFonts w:ascii="Arial" w:eastAsia="Times New Roman" w:hAnsi="Arial" w:cs="Arial"/>
          <w:bCs/>
          <w:sz w:val="22"/>
          <w:szCs w:val="22"/>
        </w:rPr>
        <w:t xml:space="preserve"> reconocimiento, justicia y desarrollo» (Resolución 68/237) citando la necesidad de fortalecer la cooperación nacional, regional e internacional en relación con el pleno disfrute de los derechos económicos, sociales, culturales, civiles y políticos de las personas de ascendencia africana, y su plena e igualitaria participación en todos los aspectos de la sociedad.</w:t>
      </w:r>
    </w:p>
    <w:p w14:paraId="6D5425CA" w14:textId="77777777" w:rsidR="007B73FA" w:rsidRPr="00D949B2" w:rsidRDefault="007B73FA" w:rsidP="00D425FA">
      <w:pPr>
        <w:pBdr>
          <w:top w:val="nil"/>
          <w:left w:val="nil"/>
          <w:bottom w:val="nil"/>
          <w:right w:val="nil"/>
          <w:between w:val="nil"/>
        </w:pBdr>
        <w:ind w:right="142"/>
        <w:jc w:val="both"/>
        <w:rPr>
          <w:rFonts w:ascii="Arial" w:eastAsia="Times New Roman" w:hAnsi="Arial" w:cs="Arial"/>
          <w:bCs/>
          <w:sz w:val="22"/>
          <w:szCs w:val="22"/>
        </w:rPr>
      </w:pPr>
    </w:p>
    <w:p w14:paraId="2B924F13" w14:textId="062F76FD" w:rsidR="008A5D4C" w:rsidRPr="00D949B2" w:rsidRDefault="00743430" w:rsidP="00D425FA">
      <w:pPr>
        <w:pStyle w:val="Prrafodelista"/>
        <w:numPr>
          <w:ilvl w:val="0"/>
          <w:numId w:val="7"/>
        </w:numPr>
        <w:pBdr>
          <w:top w:val="nil"/>
          <w:left w:val="nil"/>
          <w:bottom w:val="nil"/>
          <w:right w:val="nil"/>
          <w:between w:val="nil"/>
        </w:pBdr>
        <w:ind w:right="142"/>
        <w:jc w:val="both"/>
        <w:rPr>
          <w:rFonts w:ascii="Arial" w:eastAsia="Times New Roman" w:hAnsi="Arial" w:cs="Arial"/>
          <w:b/>
          <w:sz w:val="22"/>
          <w:szCs w:val="22"/>
        </w:rPr>
      </w:pPr>
      <w:r w:rsidRPr="00D949B2">
        <w:rPr>
          <w:rFonts w:ascii="Arial" w:eastAsia="Times New Roman" w:hAnsi="Arial" w:cs="Arial"/>
          <w:b/>
          <w:sz w:val="22"/>
          <w:szCs w:val="22"/>
        </w:rPr>
        <w:t>MARCO REGIONAL</w:t>
      </w:r>
    </w:p>
    <w:p w14:paraId="5B948485" w14:textId="77777777" w:rsidR="00743430" w:rsidRPr="00D949B2" w:rsidRDefault="00743430" w:rsidP="007D0086">
      <w:pPr>
        <w:pBdr>
          <w:top w:val="nil"/>
          <w:left w:val="nil"/>
          <w:bottom w:val="nil"/>
          <w:right w:val="nil"/>
          <w:between w:val="nil"/>
        </w:pBdr>
        <w:ind w:left="142" w:right="142" w:hanging="142"/>
        <w:jc w:val="both"/>
        <w:rPr>
          <w:rFonts w:ascii="Arial" w:eastAsia="Times New Roman" w:hAnsi="Arial" w:cs="Arial"/>
          <w:b/>
          <w:sz w:val="22"/>
          <w:szCs w:val="22"/>
        </w:rPr>
      </w:pPr>
      <w:r w:rsidRPr="00D949B2">
        <w:rPr>
          <w:rFonts w:ascii="Arial" w:eastAsia="Times New Roman" w:hAnsi="Arial" w:cs="Arial"/>
          <w:b/>
          <w:sz w:val="22"/>
          <w:szCs w:val="22"/>
        </w:rPr>
        <w:t>Pacto internacional de Derechos civiles y políticos:</w:t>
      </w:r>
    </w:p>
    <w:p w14:paraId="5F981B39" w14:textId="77777777" w:rsidR="00743430" w:rsidRPr="00D949B2" w:rsidRDefault="00743430" w:rsidP="007D0086">
      <w:pPr>
        <w:pBdr>
          <w:top w:val="nil"/>
          <w:left w:val="nil"/>
          <w:bottom w:val="nil"/>
          <w:right w:val="nil"/>
          <w:between w:val="nil"/>
        </w:pBdr>
        <w:ind w:left="142" w:right="142" w:hanging="142"/>
        <w:jc w:val="both"/>
        <w:rPr>
          <w:rFonts w:ascii="Arial" w:eastAsia="Times New Roman" w:hAnsi="Arial" w:cs="Arial"/>
          <w:b/>
          <w:sz w:val="22"/>
          <w:szCs w:val="22"/>
        </w:rPr>
      </w:pPr>
    </w:p>
    <w:p w14:paraId="038620D4" w14:textId="77777777"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r w:rsidRPr="00D949B2">
        <w:rPr>
          <w:rFonts w:ascii="Arial" w:eastAsia="Times New Roman" w:hAnsi="Arial" w:cs="Arial"/>
          <w:b/>
          <w:sz w:val="22"/>
          <w:szCs w:val="22"/>
        </w:rPr>
        <w:t>Artículo 18:</w:t>
      </w:r>
    </w:p>
    <w:p w14:paraId="7C78D788" w14:textId="32084D31"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r w:rsidRPr="00D949B2">
        <w:rPr>
          <w:rFonts w:ascii="Arial" w:eastAsia="Times New Roman" w:hAnsi="Arial" w:cs="Arial"/>
          <w:bCs/>
          <w:sz w:val="22"/>
          <w:szCs w:val="22"/>
        </w:rPr>
        <w:t>1.  Toda persona tiene derecho a la libertad de pensamiento, de conciencia y de religión; este derecho incluye la libertad de tener o de adoptar la religión o las creencias de su elección, así como la libertad de manifestar su religión o sus creencias, individual o colectivamente, tanto en público como en privado, mediante el culto, la celebración de los ritos, las prácticas y la enseñanza.</w:t>
      </w:r>
    </w:p>
    <w:p w14:paraId="578EEE0C" w14:textId="77777777"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p>
    <w:p w14:paraId="14461537" w14:textId="42F17A36" w:rsidR="008A5D4C"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r w:rsidRPr="00D949B2">
        <w:rPr>
          <w:rFonts w:ascii="Arial" w:eastAsia="Times New Roman" w:hAnsi="Arial" w:cs="Arial"/>
          <w:bCs/>
          <w:sz w:val="22"/>
          <w:szCs w:val="22"/>
        </w:rPr>
        <w:t>2.  Nadie será objeto de medidas coercitivas que puedan menoscabar su libertad de tener o de adoptar la religión o las creencias de su elección.</w:t>
      </w:r>
    </w:p>
    <w:p w14:paraId="44EA428F" w14:textId="214F3274"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p>
    <w:p w14:paraId="21C94148" w14:textId="30019E26"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r w:rsidRPr="00D949B2">
        <w:rPr>
          <w:rFonts w:ascii="Arial" w:eastAsia="Times New Roman" w:hAnsi="Arial" w:cs="Arial"/>
          <w:bCs/>
          <w:sz w:val="22"/>
          <w:szCs w:val="22"/>
        </w:rPr>
        <w:t>3.  La libertad de manifestar la propia religión o las propias creencias estará sujeta únicamente a las limitaciones prescritas por la ley que sean necesarias para proteger la seguridad, el orden, la salud o la moral públicos, o los derechos y libertades fundamentales de los demás.</w:t>
      </w:r>
    </w:p>
    <w:p w14:paraId="491CEB20" w14:textId="77777777"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p>
    <w:p w14:paraId="338EEDAE" w14:textId="77777777"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r w:rsidRPr="00D949B2">
        <w:rPr>
          <w:rFonts w:ascii="Arial" w:eastAsia="Times New Roman" w:hAnsi="Arial" w:cs="Arial"/>
          <w:bCs/>
          <w:sz w:val="22"/>
          <w:szCs w:val="22"/>
        </w:rPr>
        <w:t>4.  Los Estados Partes en el presente Pacto se comprometen a respetar la libertad de los padres y, en su caso, de los tutores legales, para garantizar que los hijos reciban la educación religiosa y moral que esté de acuerdo con sus propias convicciones.</w:t>
      </w:r>
    </w:p>
    <w:p w14:paraId="124FD55F" w14:textId="77777777"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p>
    <w:p w14:paraId="3B05A217" w14:textId="77777777"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r w:rsidRPr="00D949B2">
        <w:rPr>
          <w:rFonts w:ascii="Arial" w:eastAsia="Times New Roman" w:hAnsi="Arial" w:cs="Arial"/>
          <w:b/>
          <w:sz w:val="22"/>
          <w:szCs w:val="22"/>
        </w:rPr>
        <w:t>Artículo 26:</w:t>
      </w:r>
      <w:r w:rsidRPr="00D949B2">
        <w:rPr>
          <w:rFonts w:ascii="Arial" w:eastAsia="Times New Roman" w:hAnsi="Arial" w:cs="Arial"/>
          <w:bCs/>
          <w:sz w:val="22"/>
          <w:szCs w:val="22"/>
        </w:rPr>
        <w:t xml:space="preserve"> 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p w14:paraId="3814CBEF" w14:textId="77777777"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p>
    <w:p w14:paraId="68AEEE6A" w14:textId="11B09F4F" w:rsidR="00D949B2" w:rsidRPr="00D949B2" w:rsidRDefault="00743430" w:rsidP="00D949B2">
      <w:pPr>
        <w:pBdr>
          <w:top w:val="nil"/>
          <w:left w:val="nil"/>
          <w:bottom w:val="nil"/>
          <w:right w:val="nil"/>
          <w:between w:val="nil"/>
        </w:pBdr>
        <w:ind w:left="284" w:right="142" w:hanging="142"/>
        <w:jc w:val="both"/>
        <w:rPr>
          <w:rFonts w:ascii="Arial" w:eastAsia="Times New Roman" w:hAnsi="Arial" w:cs="Arial"/>
          <w:bCs/>
          <w:sz w:val="22"/>
          <w:szCs w:val="22"/>
        </w:rPr>
      </w:pPr>
      <w:r w:rsidRPr="00D949B2">
        <w:rPr>
          <w:rFonts w:ascii="Arial" w:eastAsia="Times New Roman" w:hAnsi="Arial" w:cs="Arial"/>
          <w:b/>
          <w:sz w:val="22"/>
          <w:szCs w:val="22"/>
        </w:rPr>
        <w:t>Artículo 27:</w:t>
      </w:r>
      <w:r w:rsidRPr="00D949B2">
        <w:rPr>
          <w:rFonts w:ascii="Arial" w:eastAsia="Times New Roman" w:hAnsi="Arial" w:cs="Arial"/>
          <w:bCs/>
          <w:sz w:val="22"/>
          <w:szCs w:val="22"/>
        </w:rPr>
        <w:t xml:space="preserv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14:paraId="591BD978" w14:textId="757503DD" w:rsidR="00743430" w:rsidRPr="00D949B2" w:rsidRDefault="00743430" w:rsidP="007D0086">
      <w:pPr>
        <w:pBdr>
          <w:top w:val="nil"/>
          <w:left w:val="nil"/>
          <w:bottom w:val="nil"/>
          <w:right w:val="nil"/>
          <w:between w:val="nil"/>
        </w:pBdr>
        <w:ind w:left="142" w:right="142" w:hanging="142"/>
        <w:jc w:val="both"/>
        <w:rPr>
          <w:rFonts w:ascii="Arial" w:eastAsia="Times New Roman" w:hAnsi="Arial" w:cs="Arial"/>
          <w:bCs/>
          <w:sz w:val="22"/>
          <w:szCs w:val="22"/>
        </w:rPr>
      </w:pPr>
    </w:p>
    <w:p w14:paraId="1BC7D981" w14:textId="773C1C37" w:rsidR="00743430" w:rsidRPr="00D949B2" w:rsidRDefault="00743430" w:rsidP="007D0086">
      <w:pPr>
        <w:pBdr>
          <w:top w:val="nil"/>
          <w:left w:val="nil"/>
          <w:bottom w:val="nil"/>
          <w:right w:val="nil"/>
          <w:between w:val="nil"/>
        </w:pBdr>
        <w:ind w:left="142" w:right="142" w:hanging="142"/>
        <w:jc w:val="both"/>
        <w:rPr>
          <w:rFonts w:ascii="Arial" w:eastAsia="Times New Roman" w:hAnsi="Arial" w:cs="Arial"/>
          <w:b/>
          <w:sz w:val="22"/>
          <w:szCs w:val="22"/>
        </w:rPr>
      </w:pPr>
      <w:r w:rsidRPr="00D949B2">
        <w:rPr>
          <w:rFonts w:ascii="Arial" w:eastAsia="Times New Roman" w:hAnsi="Arial" w:cs="Arial"/>
          <w:b/>
          <w:sz w:val="22"/>
          <w:szCs w:val="22"/>
        </w:rPr>
        <w:t>Pacto internacional de Derechos económicos, sociales y culturales</w:t>
      </w:r>
    </w:p>
    <w:p w14:paraId="25221BF0" w14:textId="5CEFEB59"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r w:rsidRPr="00D949B2">
        <w:rPr>
          <w:rFonts w:ascii="Arial" w:eastAsia="Times New Roman" w:hAnsi="Arial" w:cs="Arial"/>
          <w:bCs/>
          <w:sz w:val="22"/>
          <w:szCs w:val="22"/>
        </w:rPr>
        <w:t>En su Artículo 1 establece que todos los pueblos tienen el derecho de libre determinación. En virtud de este derecho establecen libremente su condición política y proveen asimismo a su desarrollo económico, social y cultural.</w:t>
      </w:r>
    </w:p>
    <w:p w14:paraId="78823927" w14:textId="581355BA" w:rsidR="00743430" w:rsidRPr="00D949B2" w:rsidRDefault="00743430" w:rsidP="007D0086">
      <w:pPr>
        <w:pBdr>
          <w:top w:val="nil"/>
          <w:left w:val="nil"/>
          <w:bottom w:val="nil"/>
          <w:right w:val="nil"/>
          <w:between w:val="nil"/>
        </w:pBdr>
        <w:ind w:left="142" w:right="142" w:hanging="142"/>
        <w:jc w:val="both"/>
        <w:rPr>
          <w:rFonts w:ascii="Arial" w:eastAsia="Times New Roman" w:hAnsi="Arial" w:cs="Arial"/>
          <w:bCs/>
          <w:sz w:val="22"/>
          <w:szCs w:val="22"/>
        </w:rPr>
      </w:pPr>
    </w:p>
    <w:p w14:paraId="7698F411" w14:textId="0520490C" w:rsidR="00743430" w:rsidRPr="00D949B2" w:rsidRDefault="00743430" w:rsidP="007D0086">
      <w:pPr>
        <w:pBdr>
          <w:top w:val="nil"/>
          <w:left w:val="nil"/>
          <w:bottom w:val="nil"/>
          <w:right w:val="nil"/>
          <w:between w:val="nil"/>
        </w:pBdr>
        <w:ind w:left="142" w:right="142" w:hanging="142"/>
        <w:jc w:val="both"/>
        <w:rPr>
          <w:rFonts w:ascii="Arial" w:eastAsia="Times New Roman" w:hAnsi="Arial" w:cs="Arial"/>
          <w:b/>
          <w:sz w:val="22"/>
          <w:szCs w:val="22"/>
        </w:rPr>
      </w:pPr>
      <w:r w:rsidRPr="00D949B2">
        <w:rPr>
          <w:rFonts w:ascii="Arial" w:eastAsia="Times New Roman" w:hAnsi="Arial" w:cs="Arial"/>
          <w:b/>
          <w:sz w:val="22"/>
          <w:szCs w:val="22"/>
        </w:rPr>
        <w:t>Convención internacional sobre la eliminación de todas las formas de Discriminación racial CERD) 1978</w:t>
      </w:r>
    </w:p>
    <w:p w14:paraId="78CCA233" w14:textId="429F000A"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r w:rsidRPr="00D949B2">
        <w:rPr>
          <w:rFonts w:ascii="Arial" w:eastAsia="Times New Roman" w:hAnsi="Arial" w:cs="Arial"/>
          <w:bCs/>
          <w:sz w:val="22"/>
          <w:szCs w:val="22"/>
        </w:rPr>
        <w:t>Define la discriminación racial en los siguientes términos: La expresión “discriminación racial” denotará toda distinción, restricción o preferencia basada en motivos de raza, color, linaje u origen nacional o étnico que tenga por objeto o por resultado anular o menoscabar el reconocimiento, goce o ejercicio, en condiciones de igualdad, de los derechos humanos y libertades fundamentales en las esferas política, económica, social, cultural o en cualquier otra esfera de la vida pública.</w:t>
      </w:r>
    </w:p>
    <w:p w14:paraId="68D15FB0" w14:textId="4350DDE5"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p>
    <w:p w14:paraId="2A74114C" w14:textId="0B84CEBA" w:rsidR="00743430" w:rsidRPr="00D949B2" w:rsidRDefault="00743430" w:rsidP="00D949B2">
      <w:pPr>
        <w:pBdr>
          <w:top w:val="nil"/>
          <w:left w:val="nil"/>
          <w:bottom w:val="nil"/>
          <w:right w:val="nil"/>
          <w:between w:val="nil"/>
        </w:pBdr>
        <w:ind w:left="284" w:right="142" w:hanging="142"/>
        <w:jc w:val="both"/>
        <w:rPr>
          <w:rFonts w:ascii="Arial" w:eastAsia="Times New Roman" w:hAnsi="Arial" w:cs="Arial"/>
          <w:bCs/>
          <w:sz w:val="22"/>
          <w:szCs w:val="22"/>
        </w:rPr>
      </w:pPr>
      <w:r w:rsidRPr="00D949B2">
        <w:rPr>
          <w:rFonts w:ascii="Arial" w:eastAsia="Times New Roman" w:hAnsi="Arial" w:cs="Arial"/>
          <w:bCs/>
          <w:sz w:val="22"/>
          <w:szCs w:val="22"/>
        </w:rPr>
        <w:t>Los Estados partes condenan la discriminación racial y se comprometen a seguir, por todos los medios apropiados y sin dilaciones, una política encaminada a eliminar la discriminación racial en todas sus formas y a promover el entendimiento entre todas las razas (…).</w:t>
      </w:r>
    </w:p>
    <w:p w14:paraId="068824FD" w14:textId="3FF002D4" w:rsidR="00743430" w:rsidRPr="00D949B2" w:rsidRDefault="00743430" w:rsidP="007D0086">
      <w:pPr>
        <w:pBdr>
          <w:top w:val="nil"/>
          <w:left w:val="nil"/>
          <w:bottom w:val="nil"/>
          <w:right w:val="nil"/>
          <w:between w:val="nil"/>
        </w:pBdr>
        <w:ind w:left="142" w:right="142" w:hanging="142"/>
        <w:jc w:val="both"/>
        <w:rPr>
          <w:rFonts w:ascii="Arial" w:eastAsia="Times New Roman" w:hAnsi="Arial" w:cs="Arial"/>
          <w:bCs/>
          <w:sz w:val="22"/>
          <w:szCs w:val="22"/>
        </w:rPr>
      </w:pPr>
    </w:p>
    <w:p w14:paraId="172549FB" w14:textId="238C289A" w:rsidR="00743430" w:rsidRPr="00D949B2" w:rsidRDefault="00743430" w:rsidP="007D0086">
      <w:pPr>
        <w:pBdr>
          <w:top w:val="nil"/>
          <w:left w:val="nil"/>
          <w:bottom w:val="nil"/>
          <w:right w:val="nil"/>
          <w:between w:val="nil"/>
        </w:pBdr>
        <w:ind w:left="142" w:right="142" w:hanging="142"/>
        <w:jc w:val="both"/>
        <w:rPr>
          <w:rFonts w:ascii="Arial" w:eastAsia="Times New Roman" w:hAnsi="Arial" w:cs="Arial"/>
          <w:b/>
          <w:sz w:val="22"/>
          <w:szCs w:val="22"/>
        </w:rPr>
      </w:pPr>
      <w:r w:rsidRPr="00D949B2">
        <w:rPr>
          <w:rFonts w:ascii="Arial" w:eastAsia="Times New Roman" w:hAnsi="Arial" w:cs="Arial"/>
          <w:b/>
          <w:sz w:val="22"/>
          <w:szCs w:val="22"/>
        </w:rPr>
        <w:lastRenderedPageBreak/>
        <w:t>Convención sobre la eliminación de todas las formas de Discriminación contra la mujer</w:t>
      </w:r>
    </w:p>
    <w:p w14:paraId="584B8A09" w14:textId="64FB6AFC" w:rsidR="00743430" w:rsidRPr="00D949B2" w:rsidRDefault="00743430" w:rsidP="00743430">
      <w:pPr>
        <w:pBdr>
          <w:top w:val="nil"/>
          <w:left w:val="nil"/>
          <w:bottom w:val="nil"/>
          <w:right w:val="nil"/>
          <w:between w:val="nil"/>
        </w:pBdr>
        <w:ind w:left="284" w:right="142" w:hanging="142"/>
        <w:jc w:val="both"/>
        <w:rPr>
          <w:rFonts w:ascii="Arial" w:eastAsia="Times New Roman" w:hAnsi="Arial" w:cs="Arial"/>
          <w:bCs/>
          <w:sz w:val="22"/>
          <w:szCs w:val="22"/>
        </w:rPr>
      </w:pPr>
      <w:r w:rsidRPr="00D949B2">
        <w:rPr>
          <w:rFonts w:ascii="Arial" w:eastAsia="Times New Roman" w:hAnsi="Arial" w:cs="Arial"/>
          <w:bCs/>
          <w:sz w:val="22"/>
          <w:szCs w:val="22"/>
        </w:rPr>
        <w:t>En su artículo.1.1 establece que la expresión “discriminación contra la mujer’’ denotará toda distinción, exclusión, o restricción basada en el sexo que tenga por objeto o por resultado menoscabar o anular el reconocimiento, goce o ejercicio por la mujer (…) de los derechos humanos y libertades fundamentales en las esferas política, económica, social, cultural y civil o en cualquier otra esfera.</w:t>
      </w:r>
    </w:p>
    <w:p w14:paraId="003389E8" w14:textId="098D21D6" w:rsidR="00743430" w:rsidRPr="00D949B2" w:rsidRDefault="00743430" w:rsidP="00D949B2">
      <w:pPr>
        <w:pBdr>
          <w:top w:val="nil"/>
          <w:left w:val="nil"/>
          <w:bottom w:val="nil"/>
          <w:right w:val="nil"/>
          <w:between w:val="nil"/>
        </w:pBdr>
        <w:ind w:right="142"/>
        <w:jc w:val="both"/>
        <w:rPr>
          <w:rFonts w:ascii="Arial" w:eastAsia="Times New Roman" w:hAnsi="Arial" w:cs="Arial"/>
          <w:b/>
          <w:sz w:val="22"/>
          <w:szCs w:val="22"/>
        </w:rPr>
      </w:pPr>
    </w:p>
    <w:p w14:paraId="5EDF2B1D" w14:textId="101BC44A" w:rsidR="001E405D" w:rsidRPr="00D949B2" w:rsidRDefault="00E3225E" w:rsidP="007D0086">
      <w:pPr>
        <w:pBdr>
          <w:top w:val="nil"/>
          <w:left w:val="nil"/>
          <w:bottom w:val="nil"/>
          <w:right w:val="nil"/>
          <w:between w:val="nil"/>
        </w:pBdr>
        <w:ind w:left="142" w:right="142" w:hanging="142"/>
        <w:jc w:val="both"/>
        <w:rPr>
          <w:rFonts w:ascii="Arial" w:eastAsia="Times New Roman" w:hAnsi="Arial" w:cs="Arial"/>
          <w:b/>
          <w:sz w:val="22"/>
          <w:szCs w:val="22"/>
        </w:rPr>
      </w:pPr>
      <w:r w:rsidRPr="00D949B2">
        <w:rPr>
          <w:rFonts w:ascii="Arial" w:eastAsia="Times New Roman" w:hAnsi="Arial" w:cs="Arial"/>
          <w:b/>
          <w:sz w:val="22"/>
          <w:szCs w:val="22"/>
        </w:rPr>
        <w:t>PRECEDENTE</w:t>
      </w:r>
    </w:p>
    <w:p w14:paraId="55D77DDA" w14:textId="77777777" w:rsidR="001E405D" w:rsidRPr="00D949B2" w:rsidRDefault="00E3225E" w:rsidP="007D0086">
      <w:pPr>
        <w:pBdr>
          <w:top w:val="nil"/>
          <w:left w:val="nil"/>
          <w:bottom w:val="nil"/>
          <w:right w:val="nil"/>
          <w:between w:val="nil"/>
        </w:pBdr>
        <w:ind w:left="142" w:right="142" w:hanging="142"/>
        <w:jc w:val="both"/>
        <w:rPr>
          <w:rFonts w:ascii="Arial" w:eastAsia="Times New Roman" w:hAnsi="Arial" w:cs="Arial"/>
          <w:sz w:val="22"/>
          <w:szCs w:val="22"/>
        </w:rPr>
      </w:pPr>
      <w:r w:rsidRPr="00D949B2">
        <w:rPr>
          <w:rFonts w:ascii="Arial" w:eastAsia="Times New Roman" w:hAnsi="Arial" w:cs="Arial"/>
          <w:sz w:val="22"/>
          <w:szCs w:val="22"/>
        </w:rPr>
        <w:t>Decreto 1745 de 1995 Derecho de propiedad colectiva a comunidades negras</w:t>
      </w:r>
      <w:r w:rsidR="007D0086" w:rsidRPr="00D949B2">
        <w:rPr>
          <w:rFonts w:ascii="Arial" w:eastAsia="Times New Roman" w:hAnsi="Arial" w:cs="Arial"/>
          <w:sz w:val="22"/>
          <w:szCs w:val="22"/>
        </w:rPr>
        <w:t>.</w:t>
      </w:r>
    </w:p>
    <w:p w14:paraId="7EC3CA6F" w14:textId="77777777" w:rsidR="001E405D" w:rsidRPr="00D949B2" w:rsidRDefault="001E405D" w:rsidP="007D0086">
      <w:pPr>
        <w:pBdr>
          <w:top w:val="nil"/>
          <w:left w:val="nil"/>
          <w:bottom w:val="nil"/>
          <w:right w:val="nil"/>
          <w:between w:val="nil"/>
        </w:pBdr>
        <w:ind w:left="142" w:right="142" w:hanging="142"/>
        <w:jc w:val="both"/>
        <w:rPr>
          <w:rFonts w:ascii="Arial" w:eastAsia="Times New Roman" w:hAnsi="Arial" w:cs="Arial"/>
          <w:sz w:val="22"/>
          <w:szCs w:val="22"/>
        </w:rPr>
      </w:pPr>
    </w:p>
    <w:p w14:paraId="383A0FEB" w14:textId="77777777" w:rsidR="001E405D" w:rsidRPr="00D949B2" w:rsidRDefault="007D0086" w:rsidP="007D0086">
      <w:pPr>
        <w:pStyle w:val="Prrafodelista"/>
        <w:numPr>
          <w:ilvl w:val="0"/>
          <w:numId w:val="3"/>
        </w:numPr>
        <w:pBdr>
          <w:top w:val="nil"/>
          <w:left w:val="nil"/>
          <w:bottom w:val="nil"/>
          <w:right w:val="nil"/>
          <w:between w:val="nil"/>
        </w:pBdr>
        <w:ind w:left="142" w:right="142" w:hanging="142"/>
        <w:rPr>
          <w:rFonts w:ascii="Arial" w:eastAsia="Times New Roman" w:hAnsi="Arial" w:cs="Arial"/>
          <w:b/>
          <w:color w:val="000000"/>
          <w:sz w:val="22"/>
          <w:szCs w:val="22"/>
        </w:rPr>
      </w:pPr>
      <w:r w:rsidRPr="00D949B2">
        <w:rPr>
          <w:rFonts w:ascii="Arial" w:eastAsia="Times New Roman" w:hAnsi="Arial" w:cs="Arial"/>
          <w:b/>
          <w:color w:val="000000"/>
          <w:sz w:val="22"/>
          <w:szCs w:val="22"/>
        </w:rPr>
        <w:t xml:space="preserve"> </w:t>
      </w:r>
      <w:r w:rsidR="00E3225E" w:rsidRPr="00D949B2">
        <w:rPr>
          <w:rFonts w:ascii="Arial" w:eastAsia="Times New Roman" w:hAnsi="Arial" w:cs="Arial"/>
          <w:b/>
          <w:color w:val="000000"/>
          <w:sz w:val="22"/>
          <w:szCs w:val="22"/>
        </w:rPr>
        <w:t>CONFLICTO DE INTERÉS.</w:t>
      </w:r>
    </w:p>
    <w:p w14:paraId="26816D22" w14:textId="77777777" w:rsidR="001E405D" w:rsidRPr="00D949B2" w:rsidRDefault="001E405D" w:rsidP="007D0086">
      <w:pPr>
        <w:pBdr>
          <w:top w:val="nil"/>
          <w:left w:val="nil"/>
          <w:bottom w:val="nil"/>
          <w:right w:val="nil"/>
          <w:between w:val="nil"/>
        </w:pBdr>
        <w:ind w:left="142" w:right="142" w:hanging="142"/>
        <w:jc w:val="both"/>
        <w:rPr>
          <w:rFonts w:ascii="Arial" w:eastAsia="Arial" w:hAnsi="Arial" w:cs="Arial"/>
          <w:color w:val="000000"/>
          <w:sz w:val="22"/>
          <w:szCs w:val="22"/>
        </w:rPr>
      </w:pPr>
    </w:p>
    <w:p w14:paraId="4EB08234" w14:textId="0115C80E" w:rsidR="001E405D" w:rsidRPr="00D949B2" w:rsidRDefault="00E3225E" w:rsidP="00D949B2">
      <w:pPr>
        <w:ind w:left="142" w:right="142"/>
        <w:jc w:val="both"/>
        <w:rPr>
          <w:rFonts w:ascii="Arial" w:eastAsia="Times New Roman" w:hAnsi="Arial" w:cs="Arial"/>
          <w:color w:val="000000"/>
          <w:sz w:val="22"/>
          <w:szCs w:val="22"/>
        </w:rPr>
      </w:pPr>
      <w:r w:rsidRPr="00D949B2">
        <w:rPr>
          <w:rFonts w:ascii="Arial" w:eastAsia="Times New Roman" w:hAnsi="Arial" w:cs="Arial"/>
          <w:color w:val="000000"/>
          <w:sz w:val="22"/>
          <w:szCs w:val="22"/>
        </w:rPr>
        <w:t>Dando alcance a lo establecido en el artículo 3 de la Ley 2003 de 2019, “</w:t>
      </w:r>
      <w:r w:rsidRPr="00D949B2">
        <w:rPr>
          <w:rFonts w:ascii="Arial" w:eastAsia="Times New Roman" w:hAnsi="Arial" w:cs="Arial"/>
          <w:i/>
          <w:color w:val="000000"/>
          <w:sz w:val="22"/>
          <w:szCs w:val="22"/>
        </w:rPr>
        <w:t>Por la cual se modifica parcialmente la Ley 5 de 1992</w:t>
      </w:r>
      <w:r w:rsidRPr="00D949B2">
        <w:rPr>
          <w:rFonts w:ascii="Arial" w:eastAsia="Times New Roman" w:hAnsi="Arial" w:cs="Arial"/>
          <w:color w:val="000000"/>
          <w:sz w:val="22"/>
          <w:szCs w:val="22"/>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647FDB22" w14:textId="77777777" w:rsidR="001E405D" w:rsidRPr="00D949B2" w:rsidRDefault="00E3225E" w:rsidP="007D0086">
      <w:pPr>
        <w:ind w:left="142" w:right="142"/>
        <w:jc w:val="both"/>
        <w:rPr>
          <w:rFonts w:ascii="Arial" w:eastAsia="Times New Roman" w:hAnsi="Arial" w:cs="Arial"/>
          <w:i/>
          <w:color w:val="000000"/>
          <w:sz w:val="22"/>
          <w:szCs w:val="22"/>
        </w:rPr>
      </w:pPr>
      <w:r w:rsidRPr="00D949B2">
        <w:rPr>
          <w:rFonts w:ascii="Arial" w:eastAsia="Times New Roman" w:hAnsi="Arial" w:cs="Arial"/>
          <w:i/>
          <w:color w:val="000000"/>
          <w:sz w:val="22"/>
          <w:szCs w:val="22"/>
        </w:rPr>
        <w:t>“</w:t>
      </w:r>
      <w:r w:rsidRPr="00D949B2">
        <w:rPr>
          <w:rFonts w:ascii="Arial" w:eastAsia="Times New Roman" w:hAnsi="Arial" w:cs="Arial"/>
          <w:b/>
          <w:i/>
          <w:color w:val="000000"/>
          <w:sz w:val="22"/>
          <w:szCs w:val="22"/>
        </w:rPr>
        <w:t>Artículo 286. Régimen de conflicto de interés de los congresistas.</w:t>
      </w:r>
      <w:r w:rsidRPr="00D949B2">
        <w:rPr>
          <w:rFonts w:ascii="Arial" w:eastAsia="Times New Roman" w:hAnsi="Arial" w:cs="Arial"/>
          <w:i/>
          <w:color w:val="000000"/>
          <w:sz w:val="22"/>
          <w:szCs w:val="22"/>
        </w:rPr>
        <w:t xml:space="preserve"> Todos los congresistas deberán declarar los conflictos </w:t>
      </w:r>
      <w:r w:rsidRPr="00D949B2">
        <w:rPr>
          <w:rFonts w:ascii="Arial" w:eastAsia="Times New Roman" w:hAnsi="Arial" w:cs="Arial"/>
          <w:i/>
          <w:sz w:val="22"/>
          <w:szCs w:val="22"/>
        </w:rPr>
        <w:t>de intereses</w:t>
      </w:r>
      <w:r w:rsidRPr="00D949B2">
        <w:rPr>
          <w:rFonts w:ascii="Arial" w:eastAsia="Times New Roman" w:hAnsi="Arial" w:cs="Arial"/>
          <w:i/>
          <w:color w:val="000000"/>
          <w:sz w:val="22"/>
          <w:szCs w:val="22"/>
        </w:rPr>
        <w:t xml:space="preserve"> que pudieran surgir </w:t>
      </w:r>
      <w:r w:rsidRPr="00D949B2">
        <w:rPr>
          <w:rFonts w:ascii="Arial" w:eastAsia="Times New Roman" w:hAnsi="Arial" w:cs="Arial"/>
          <w:i/>
          <w:sz w:val="22"/>
          <w:szCs w:val="22"/>
        </w:rPr>
        <w:t>en el ejercicio</w:t>
      </w:r>
      <w:r w:rsidRPr="00D949B2">
        <w:rPr>
          <w:rFonts w:ascii="Arial" w:eastAsia="Times New Roman" w:hAnsi="Arial" w:cs="Arial"/>
          <w:i/>
          <w:color w:val="000000"/>
          <w:sz w:val="22"/>
          <w:szCs w:val="22"/>
        </w:rPr>
        <w:t xml:space="preserve"> de sus funciones.</w:t>
      </w:r>
    </w:p>
    <w:p w14:paraId="180683D1" w14:textId="77777777" w:rsidR="001E405D" w:rsidRPr="00D949B2" w:rsidRDefault="00E3225E" w:rsidP="007D0086">
      <w:pPr>
        <w:ind w:left="142" w:right="142"/>
        <w:jc w:val="both"/>
        <w:rPr>
          <w:rFonts w:ascii="Arial" w:eastAsia="Times New Roman" w:hAnsi="Arial" w:cs="Arial"/>
          <w:i/>
          <w:color w:val="000000"/>
          <w:sz w:val="22"/>
          <w:szCs w:val="22"/>
        </w:rPr>
      </w:pPr>
      <w:r w:rsidRPr="00D949B2">
        <w:rPr>
          <w:rFonts w:ascii="Arial" w:eastAsia="Times New Roman" w:hAnsi="Arial" w:cs="Arial"/>
          <w:i/>
          <w:color w:val="000000"/>
          <w:sz w:val="22"/>
          <w:szCs w:val="22"/>
        </w:rPr>
        <w:t>Se entiende como conflicto de interés una situación donde la discusión o votación de un proyecto de ley o acto legislativo o artículo, pueda resultar en un beneficio particular, actual y directo a favor del congresista. </w:t>
      </w:r>
    </w:p>
    <w:p w14:paraId="4CFBA1F2" w14:textId="77777777" w:rsidR="001E405D" w:rsidRPr="00D949B2" w:rsidRDefault="00E3225E" w:rsidP="007D0086">
      <w:pPr>
        <w:numPr>
          <w:ilvl w:val="0"/>
          <w:numId w:val="1"/>
        </w:numPr>
        <w:ind w:left="142" w:right="142" w:firstLine="0"/>
        <w:jc w:val="both"/>
        <w:rPr>
          <w:rFonts w:ascii="Arial" w:eastAsia="Times New Roman" w:hAnsi="Arial" w:cs="Arial"/>
          <w:i/>
          <w:color w:val="000000"/>
          <w:sz w:val="22"/>
          <w:szCs w:val="22"/>
        </w:rPr>
      </w:pPr>
      <w:r w:rsidRPr="00D949B2">
        <w:rPr>
          <w:rFonts w:ascii="Arial" w:eastAsia="Times New Roman" w:hAnsi="Arial" w:cs="Arial"/>
          <w:i/>
          <w:color w:val="000000"/>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C80A384" w14:textId="77777777" w:rsidR="001E405D" w:rsidRPr="00D949B2" w:rsidRDefault="001E405D" w:rsidP="007D0086">
      <w:pPr>
        <w:ind w:left="142" w:right="142"/>
        <w:jc w:val="both"/>
        <w:rPr>
          <w:rFonts w:ascii="Arial" w:eastAsia="Times New Roman" w:hAnsi="Arial" w:cs="Arial"/>
          <w:i/>
          <w:color w:val="000000"/>
          <w:sz w:val="22"/>
          <w:szCs w:val="22"/>
        </w:rPr>
      </w:pPr>
    </w:p>
    <w:p w14:paraId="1E0E00A8" w14:textId="77777777" w:rsidR="001E405D" w:rsidRPr="00D949B2" w:rsidRDefault="00E3225E" w:rsidP="007D0086">
      <w:pPr>
        <w:numPr>
          <w:ilvl w:val="0"/>
          <w:numId w:val="1"/>
        </w:numPr>
        <w:ind w:left="142" w:right="142" w:firstLine="0"/>
        <w:jc w:val="both"/>
        <w:rPr>
          <w:rFonts w:ascii="Arial" w:eastAsia="Times New Roman" w:hAnsi="Arial" w:cs="Arial"/>
          <w:i/>
          <w:color w:val="000000"/>
          <w:sz w:val="22"/>
          <w:szCs w:val="22"/>
        </w:rPr>
      </w:pPr>
      <w:r w:rsidRPr="00D949B2">
        <w:rPr>
          <w:rFonts w:ascii="Arial" w:eastAsia="Times New Roman" w:hAnsi="Arial" w:cs="Arial"/>
          <w:i/>
          <w:color w:val="000000"/>
          <w:sz w:val="22"/>
          <w:szCs w:val="22"/>
        </w:rPr>
        <w:t>Beneficio actual: aquel que efectivamente se configura en las circunstancias presentes y existentes al momento en el que el congresista participa de la decisión. </w:t>
      </w:r>
    </w:p>
    <w:p w14:paraId="1A3BF0B2" w14:textId="77777777" w:rsidR="001E405D" w:rsidRPr="00D949B2" w:rsidRDefault="00E3225E" w:rsidP="007D0086">
      <w:pPr>
        <w:numPr>
          <w:ilvl w:val="0"/>
          <w:numId w:val="1"/>
        </w:numPr>
        <w:ind w:left="142" w:right="142" w:firstLine="0"/>
        <w:jc w:val="both"/>
        <w:rPr>
          <w:rFonts w:ascii="Arial" w:eastAsia="Times New Roman" w:hAnsi="Arial" w:cs="Arial"/>
          <w:i/>
          <w:color w:val="000000"/>
          <w:sz w:val="22"/>
          <w:szCs w:val="22"/>
        </w:rPr>
      </w:pPr>
      <w:r w:rsidRPr="00D949B2">
        <w:rPr>
          <w:rFonts w:ascii="Arial" w:eastAsia="Times New Roman" w:hAnsi="Arial" w:cs="Arial"/>
          <w:i/>
          <w:color w:val="000000"/>
          <w:sz w:val="22"/>
          <w:szCs w:val="22"/>
        </w:rPr>
        <w:t>Beneficio directo: aquel que se produzca de forma específica respecto del congresista, de su cónyuge, compañero o compañera permanente, o parientes dentro del segundo grado de consanguinidad, segundo de afinidad o primero civil.</w:t>
      </w:r>
    </w:p>
    <w:p w14:paraId="088D90F8" w14:textId="77777777" w:rsidR="001E405D" w:rsidRPr="00D949B2" w:rsidRDefault="00E3225E" w:rsidP="007D0086">
      <w:pPr>
        <w:ind w:left="142" w:right="142"/>
        <w:jc w:val="both"/>
        <w:rPr>
          <w:rFonts w:ascii="Arial" w:eastAsia="Times New Roman" w:hAnsi="Arial" w:cs="Arial"/>
          <w:i/>
          <w:color w:val="000000"/>
          <w:sz w:val="22"/>
          <w:szCs w:val="22"/>
        </w:rPr>
      </w:pPr>
      <w:r w:rsidRPr="00D949B2">
        <w:rPr>
          <w:rFonts w:ascii="Arial" w:eastAsia="Times New Roman" w:hAnsi="Arial" w:cs="Arial"/>
          <w:i/>
          <w:color w:val="000000"/>
          <w:sz w:val="22"/>
          <w:szCs w:val="22"/>
        </w:rPr>
        <w:t xml:space="preserve">                                                                                                          (…)”</w:t>
      </w:r>
    </w:p>
    <w:p w14:paraId="39FF2554" w14:textId="77777777" w:rsidR="001E405D" w:rsidRPr="00D949B2" w:rsidRDefault="00E3225E" w:rsidP="007D0086">
      <w:pPr>
        <w:ind w:left="142" w:right="142"/>
        <w:jc w:val="both"/>
        <w:rPr>
          <w:rFonts w:ascii="Arial" w:eastAsia="Times New Roman" w:hAnsi="Arial" w:cs="Arial"/>
          <w:color w:val="000000"/>
          <w:sz w:val="22"/>
          <w:szCs w:val="22"/>
        </w:rPr>
      </w:pPr>
      <w:r w:rsidRPr="00D949B2">
        <w:rPr>
          <w:rFonts w:ascii="Arial" w:eastAsia="Times New Roman" w:hAnsi="Arial" w:cs="Arial"/>
          <w:color w:val="000000"/>
          <w:sz w:val="22"/>
          <w:szCs w:val="22"/>
        </w:rPr>
        <w:t>Sobre este asunto la Sala Plena Contenciosa Administrativa del Honorable Consejo de Estado en su sentencia 02830 del 16 de julio de 2019, M.P. Carlos Enrique Moreno Rubio, señaló que:</w:t>
      </w:r>
    </w:p>
    <w:p w14:paraId="0C47D9F1" w14:textId="77777777" w:rsidR="001E405D" w:rsidRPr="00D949B2" w:rsidRDefault="00E3225E" w:rsidP="007D0086">
      <w:pPr>
        <w:ind w:left="142" w:right="142"/>
        <w:jc w:val="both"/>
        <w:rPr>
          <w:rFonts w:ascii="Arial" w:eastAsia="Times New Roman" w:hAnsi="Arial" w:cs="Arial"/>
          <w:i/>
          <w:color w:val="000000"/>
          <w:sz w:val="22"/>
          <w:szCs w:val="22"/>
        </w:rPr>
      </w:pPr>
      <w:r w:rsidRPr="00D949B2">
        <w:rPr>
          <w:rFonts w:ascii="Arial" w:eastAsia="Times New Roman" w:hAnsi="Arial" w:cs="Arial"/>
          <w:i/>
          <w:color w:val="000000"/>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3B809E89" w14:textId="77777777" w:rsidR="001E405D" w:rsidRPr="00D949B2" w:rsidRDefault="001E405D" w:rsidP="007D0086">
      <w:pPr>
        <w:ind w:right="142"/>
        <w:jc w:val="both"/>
        <w:rPr>
          <w:rFonts w:ascii="Arial" w:eastAsia="Times New Roman" w:hAnsi="Arial" w:cs="Arial"/>
          <w:color w:val="000000"/>
          <w:sz w:val="22"/>
          <w:szCs w:val="22"/>
        </w:rPr>
      </w:pPr>
      <w:bookmarkStart w:id="3" w:name="bookmark=id.17dp8vu" w:colFirst="0" w:colLast="0"/>
      <w:bookmarkEnd w:id="3"/>
    </w:p>
    <w:p w14:paraId="7721B64D" w14:textId="1CF0DE89" w:rsidR="007D0086" w:rsidRDefault="00E3225E" w:rsidP="00D949B2">
      <w:pPr>
        <w:ind w:left="142" w:right="142"/>
        <w:jc w:val="both"/>
        <w:rPr>
          <w:rFonts w:ascii="Arial" w:eastAsia="Times New Roman" w:hAnsi="Arial" w:cs="Arial"/>
          <w:color w:val="000000"/>
          <w:sz w:val="22"/>
          <w:szCs w:val="22"/>
        </w:rPr>
      </w:pPr>
      <w:r w:rsidRPr="00D949B2">
        <w:rPr>
          <w:rFonts w:ascii="Arial" w:eastAsia="Times New Roman" w:hAnsi="Arial" w:cs="Arial"/>
          <w:color w:val="000000"/>
          <w:sz w:val="22"/>
          <w:szCs w:val="22"/>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5F95E1FF" w14:textId="77777777" w:rsidR="00D949B2" w:rsidRPr="00D949B2" w:rsidRDefault="00D949B2" w:rsidP="00D949B2">
      <w:pPr>
        <w:ind w:left="142" w:right="142"/>
        <w:jc w:val="both"/>
        <w:rPr>
          <w:rFonts w:ascii="Arial" w:eastAsia="Times New Roman" w:hAnsi="Arial" w:cs="Arial"/>
          <w:color w:val="000000"/>
          <w:sz w:val="22"/>
          <w:szCs w:val="22"/>
        </w:rPr>
      </w:pPr>
    </w:p>
    <w:p w14:paraId="4CB48A83" w14:textId="09CEA395" w:rsidR="001E405D" w:rsidRPr="00FE689D" w:rsidRDefault="00E3225E" w:rsidP="00FE689D">
      <w:pPr>
        <w:pStyle w:val="Prrafodelista"/>
        <w:numPr>
          <w:ilvl w:val="0"/>
          <w:numId w:val="3"/>
        </w:numPr>
        <w:ind w:left="142" w:right="142" w:hanging="142"/>
        <w:rPr>
          <w:rFonts w:ascii="Arial" w:eastAsia="Times New Roman" w:hAnsi="Arial" w:cs="Arial"/>
          <w:sz w:val="22"/>
          <w:szCs w:val="22"/>
        </w:rPr>
      </w:pPr>
      <w:r w:rsidRPr="00D949B2">
        <w:rPr>
          <w:rFonts w:ascii="Arial" w:eastAsia="Times New Roman" w:hAnsi="Arial" w:cs="Arial"/>
          <w:b/>
          <w:color w:val="000000"/>
          <w:sz w:val="22"/>
          <w:szCs w:val="22"/>
        </w:rPr>
        <w:lastRenderedPageBreak/>
        <w:t>IMPACTO FISCAL</w:t>
      </w:r>
    </w:p>
    <w:p w14:paraId="4532AAD7" w14:textId="77777777" w:rsidR="007D0086" w:rsidRPr="00D949B2" w:rsidRDefault="00E3225E" w:rsidP="007D0086">
      <w:pPr>
        <w:ind w:left="142" w:right="142"/>
        <w:jc w:val="both"/>
        <w:rPr>
          <w:rFonts w:ascii="Arial" w:eastAsia="Times New Roman" w:hAnsi="Arial" w:cs="Arial"/>
          <w:sz w:val="22"/>
          <w:szCs w:val="22"/>
        </w:rPr>
      </w:pPr>
      <w:r w:rsidRPr="00D949B2">
        <w:rPr>
          <w:rFonts w:ascii="Arial" w:eastAsia="Times New Roman" w:hAnsi="Arial" w:cs="Arial"/>
          <w:sz w:val="22"/>
          <w:szCs w:val="22"/>
        </w:rPr>
        <w:t xml:space="preserve">Basado en el artículo 7° de la Ley 819 de 2003, se informa que el proyecto de ley no ordena gastos específicamente, en este espacio cabe puntualizar que el Congreso de la República tiene la posibilidad de incluir en el trámite legislativo autorizaciones, órdenes o disposiciones que impliquen ciertos costos o gastos, sin que ello signifique adición o modificación del Presupuesto General de la Nación. Precisando que el Gobierno tiene la potestad de incluir o no en el presupuesto anual las apropiaciones requeridas para materializar el deseo del legislativo. </w:t>
      </w:r>
    </w:p>
    <w:p w14:paraId="43D0DF7C" w14:textId="77777777" w:rsidR="007D0086" w:rsidRPr="00D949B2" w:rsidRDefault="007D0086" w:rsidP="007D0086">
      <w:pPr>
        <w:ind w:right="142"/>
        <w:jc w:val="both"/>
        <w:rPr>
          <w:rFonts w:ascii="Arial" w:eastAsia="Times New Roman" w:hAnsi="Arial" w:cs="Arial"/>
          <w:sz w:val="22"/>
          <w:szCs w:val="22"/>
        </w:rPr>
      </w:pPr>
    </w:p>
    <w:p w14:paraId="06EFAFF9" w14:textId="0B5117ED" w:rsidR="00E81094" w:rsidRPr="00FE689D" w:rsidRDefault="00E3225E" w:rsidP="00FE689D">
      <w:pPr>
        <w:pStyle w:val="Prrafodelista"/>
        <w:numPr>
          <w:ilvl w:val="0"/>
          <w:numId w:val="3"/>
        </w:numPr>
        <w:pBdr>
          <w:top w:val="nil"/>
          <w:left w:val="nil"/>
          <w:bottom w:val="nil"/>
          <w:right w:val="nil"/>
          <w:between w:val="nil"/>
        </w:pBdr>
        <w:shd w:val="clear" w:color="auto" w:fill="FFFFFF"/>
        <w:ind w:left="142" w:right="142" w:hanging="142"/>
        <w:rPr>
          <w:rFonts w:ascii="Arial" w:eastAsia="Times New Roman" w:hAnsi="Arial" w:cs="Arial"/>
          <w:b/>
          <w:color w:val="000000"/>
          <w:sz w:val="22"/>
          <w:szCs w:val="22"/>
          <w:highlight w:val="white"/>
        </w:rPr>
      </w:pPr>
      <w:r w:rsidRPr="00D949B2">
        <w:rPr>
          <w:rFonts w:ascii="Arial" w:eastAsia="Times New Roman" w:hAnsi="Arial" w:cs="Arial"/>
          <w:b/>
          <w:color w:val="000000"/>
          <w:sz w:val="22"/>
          <w:szCs w:val="22"/>
          <w:highlight w:val="white"/>
        </w:rPr>
        <w:t>BIBLIOGRAFÍA</w:t>
      </w:r>
    </w:p>
    <w:p w14:paraId="732E530A" w14:textId="77777777" w:rsidR="001E405D" w:rsidRPr="00D949B2" w:rsidRDefault="00E3225E" w:rsidP="007D0086">
      <w:pPr>
        <w:numPr>
          <w:ilvl w:val="0"/>
          <w:numId w:val="2"/>
        </w:numPr>
        <w:pBdr>
          <w:top w:val="nil"/>
          <w:left w:val="nil"/>
          <w:bottom w:val="nil"/>
          <w:right w:val="nil"/>
          <w:between w:val="nil"/>
        </w:pBdr>
        <w:shd w:val="clear" w:color="auto" w:fill="FFFFFF"/>
        <w:ind w:left="142" w:right="142" w:hanging="142"/>
        <w:rPr>
          <w:rFonts w:ascii="Arial" w:eastAsia="Times New Roman" w:hAnsi="Arial" w:cs="Arial"/>
          <w:color w:val="000000"/>
          <w:sz w:val="22"/>
          <w:szCs w:val="22"/>
          <w:highlight w:val="white"/>
        </w:rPr>
      </w:pPr>
      <w:r w:rsidRPr="00D949B2">
        <w:rPr>
          <w:rFonts w:ascii="Arial" w:eastAsia="Times New Roman" w:hAnsi="Arial" w:cs="Arial"/>
          <w:color w:val="000000"/>
          <w:sz w:val="22"/>
          <w:szCs w:val="22"/>
          <w:highlight w:val="white"/>
        </w:rPr>
        <w:t xml:space="preserve">Constitución Política de Colombia (Const). Art 74. 20 de julio de 1991. </w:t>
      </w:r>
    </w:p>
    <w:p w14:paraId="5334AE8D" w14:textId="77777777" w:rsidR="001E405D" w:rsidRPr="00D949B2" w:rsidRDefault="00E3225E" w:rsidP="007D0086">
      <w:pPr>
        <w:numPr>
          <w:ilvl w:val="0"/>
          <w:numId w:val="2"/>
        </w:numPr>
        <w:pBdr>
          <w:top w:val="nil"/>
          <w:left w:val="nil"/>
          <w:bottom w:val="nil"/>
          <w:right w:val="nil"/>
          <w:between w:val="nil"/>
        </w:pBdr>
        <w:shd w:val="clear" w:color="auto" w:fill="FFFFFF"/>
        <w:ind w:left="142" w:right="142" w:hanging="142"/>
        <w:rPr>
          <w:rFonts w:ascii="Arial" w:eastAsia="Times New Roman" w:hAnsi="Arial" w:cs="Arial"/>
          <w:color w:val="000000"/>
          <w:sz w:val="22"/>
          <w:szCs w:val="22"/>
          <w:highlight w:val="white"/>
        </w:rPr>
      </w:pPr>
      <w:r w:rsidRPr="00D949B2">
        <w:rPr>
          <w:rFonts w:ascii="Arial" w:eastAsia="Times New Roman" w:hAnsi="Arial" w:cs="Arial"/>
          <w:color w:val="000000"/>
          <w:sz w:val="22"/>
          <w:szCs w:val="22"/>
          <w:highlight w:val="white"/>
        </w:rPr>
        <w:t>Corte Constitucional de Colombia, Sala Plena de la Corte Constitucional, Sentencia del 8 de junio, 2004.</w:t>
      </w:r>
    </w:p>
    <w:p w14:paraId="2719443F" w14:textId="77777777" w:rsidR="001E405D" w:rsidRPr="00D949B2" w:rsidRDefault="00E3225E" w:rsidP="007D0086">
      <w:pPr>
        <w:numPr>
          <w:ilvl w:val="0"/>
          <w:numId w:val="2"/>
        </w:numPr>
        <w:pBdr>
          <w:top w:val="nil"/>
          <w:left w:val="nil"/>
          <w:bottom w:val="nil"/>
          <w:right w:val="nil"/>
          <w:between w:val="nil"/>
        </w:pBdr>
        <w:shd w:val="clear" w:color="auto" w:fill="FFFFFF"/>
        <w:ind w:left="142" w:right="142" w:hanging="142"/>
        <w:rPr>
          <w:rFonts w:ascii="Arial" w:eastAsia="Times New Roman" w:hAnsi="Arial" w:cs="Arial"/>
          <w:color w:val="000000"/>
          <w:sz w:val="22"/>
          <w:szCs w:val="22"/>
          <w:highlight w:val="white"/>
        </w:rPr>
      </w:pPr>
      <w:r w:rsidRPr="00D949B2">
        <w:rPr>
          <w:rFonts w:ascii="Arial" w:eastAsia="Times New Roman" w:hAnsi="Arial" w:cs="Arial"/>
          <w:color w:val="000000"/>
          <w:sz w:val="22"/>
          <w:szCs w:val="22"/>
          <w:highlight w:val="white"/>
        </w:rPr>
        <w:t>Corte Constitucional de Colombia, Sala Plena de la Corte Constitucional</w:t>
      </w:r>
      <w:r w:rsidR="007D0086" w:rsidRPr="00D949B2">
        <w:rPr>
          <w:rFonts w:ascii="Arial" w:eastAsia="Times New Roman" w:hAnsi="Arial" w:cs="Arial"/>
          <w:color w:val="000000"/>
          <w:sz w:val="22"/>
          <w:szCs w:val="22"/>
          <w:highlight w:val="white"/>
        </w:rPr>
        <w:t>, Sentencia del 20 de mayo,</w:t>
      </w:r>
      <w:r w:rsidRPr="00D949B2">
        <w:rPr>
          <w:rFonts w:ascii="Arial" w:eastAsia="Times New Roman" w:hAnsi="Arial" w:cs="Arial"/>
          <w:color w:val="000000"/>
          <w:sz w:val="22"/>
          <w:szCs w:val="22"/>
          <w:highlight w:val="white"/>
        </w:rPr>
        <w:t>2009.</w:t>
      </w:r>
    </w:p>
    <w:p w14:paraId="0F5BE361" w14:textId="77777777" w:rsidR="001E405D" w:rsidRPr="00D949B2" w:rsidRDefault="00E3225E" w:rsidP="007D0086">
      <w:pPr>
        <w:numPr>
          <w:ilvl w:val="0"/>
          <w:numId w:val="2"/>
        </w:numPr>
        <w:pBdr>
          <w:top w:val="nil"/>
          <w:left w:val="nil"/>
          <w:bottom w:val="nil"/>
          <w:right w:val="nil"/>
          <w:between w:val="nil"/>
        </w:pBdr>
        <w:shd w:val="clear" w:color="auto" w:fill="FFFFFF"/>
        <w:ind w:left="142" w:right="142" w:hanging="142"/>
        <w:rPr>
          <w:rFonts w:ascii="Arial" w:eastAsia="Times New Roman" w:hAnsi="Arial" w:cs="Arial"/>
          <w:color w:val="000000"/>
          <w:sz w:val="22"/>
          <w:szCs w:val="22"/>
          <w:highlight w:val="white"/>
        </w:rPr>
      </w:pPr>
      <w:r w:rsidRPr="00D949B2">
        <w:rPr>
          <w:rFonts w:ascii="Arial" w:eastAsia="Times New Roman" w:hAnsi="Arial" w:cs="Arial"/>
          <w:color w:val="000000"/>
          <w:sz w:val="22"/>
          <w:szCs w:val="22"/>
          <w:highlight w:val="white"/>
        </w:rPr>
        <w:t>Corte Constitucional de Colombia, Sala Plena de la Corte Constitucional, Sentencia del 27 de junio, 2007.</w:t>
      </w:r>
    </w:p>
    <w:p w14:paraId="532EC672" w14:textId="77777777" w:rsidR="00E3225E" w:rsidRPr="00D949B2" w:rsidRDefault="00E3225E" w:rsidP="007D0086">
      <w:pPr>
        <w:numPr>
          <w:ilvl w:val="0"/>
          <w:numId w:val="2"/>
        </w:numPr>
        <w:pBdr>
          <w:top w:val="nil"/>
          <w:left w:val="nil"/>
          <w:bottom w:val="nil"/>
          <w:right w:val="nil"/>
          <w:between w:val="nil"/>
        </w:pBdr>
        <w:shd w:val="clear" w:color="auto" w:fill="FFFFFF"/>
        <w:ind w:left="142" w:right="142" w:hanging="142"/>
        <w:rPr>
          <w:rFonts w:ascii="Arial" w:eastAsia="Times New Roman" w:hAnsi="Arial" w:cs="Arial"/>
          <w:color w:val="000000"/>
          <w:sz w:val="22"/>
          <w:szCs w:val="22"/>
          <w:highlight w:val="white"/>
        </w:rPr>
      </w:pPr>
      <w:r w:rsidRPr="00D949B2">
        <w:rPr>
          <w:rFonts w:ascii="Arial" w:eastAsia="Times New Roman" w:hAnsi="Arial" w:cs="Arial"/>
          <w:color w:val="000000"/>
          <w:sz w:val="22"/>
          <w:szCs w:val="22"/>
          <w:highlight w:val="white"/>
        </w:rPr>
        <w:t>Corte Constitucional de Colombia, Sala Plena de la Corte Constitucional, Sente</w:t>
      </w:r>
      <w:r w:rsidR="007D0086" w:rsidRPr="00D949B2">
        <w:rPr>
          <w:rFonts w:ascii="Arial" w:eastAsia="Times New Roman" w:hAnsi="Arial" w:cs="Arial"/>
          <w:color w:val="000000"/>
          <w:sz w:val="22"/>
          <w:szCs w:val="22"/>
          <w:highlight w:val="white"/>
        </w:rPr>
        <w:t xml:space="preserve">ncia del 24 de septiembre, </w:t>
      </w:r>
      <w:r w:rsidRPr="00D949B2">
        <w:rPr>
          <w:rFonts w:ascii="Arial" w:eastAsia="Times New Roman" w:hAnsi="Arial" w:cs="Arial"/>
          <w:color w:val="000000"/>
          <w:sz w:val="22"/>
          <w:szCs w:val="22"/>
          <w:highlight w:val="white"/>
        </w:rPr>
        <w:t>2004.</w:t>
      </w:r>
    </w:p>
    <w:p w14:paraId="447FE4D2" w14:textId="00FB63E1" w:rsidR="001E405D" w:rsidRDefault="001E405D" w:rsidP="007D0086">
      <w:pPr>
        <w:pBdr>
          <w:top w:val="nil"/>
          <w:left w:val="nil"/>
          <w:bottom w:val="nil"/>
          <w:right w:val="nil"/>
          <w:between w:val="nil"/>
        </w:pBdr>
        <w:ind w:left="142" w:right="142" w:hanging="142"/>
        <w:jc w:val="both"/>
        <w:rPr>
          <w:rFonts w:ascii="Arial" w:eastAsia="Times New Roman" w:hAnsi="Arial" w:cs="Arial"/>
          <w:color w:val="333333"/>
          <w:sz w:val="22"/>
          <w:szCs w:val="22"/>
        </w:rPr>
      </w:pPr>
    </w:p>
    <w:p w14:paraId="5ED908DD" w14:textId="0BCA9659" w:rsidR="007D0086" w:rsidRDefault="007D0086" w:rsidP="00D949B2">
      <w:pPr>
        <w:pStyle w:val="Prrafodelista"/>
        <w:numPr>
          <w:ilvl w:val="0"/>
          <w:numId w:val="3"/>
        </w:numPr>
        <w:pBdr>
          <w:top w:val="nil"/>
          <w:left w:val="nil"/>
          <w:bottom w:val="nil"/>
          <w:right w:val="nil"/>
          <w:between w:val="nil"/>
        </w:pBdr>
        <w:ind w:left="142" w:right="142" w:hanging="142"/>
        <w:jc w:val="both"/>
        <w:rPr>
          <w:rFonts w:ascii="Arial" w:eastAsia="Times New Roman" w:hAnsi="Arial" w:cs="Arial"/>
          <w:b/>
          <w:sz w:val="22"/>
          <w:szCs w:val="22"/>
        </w:rPr>
      </w:pPr>
      <w:r w:rsidRPr="00D949B2">
        <w:rPr>
          <w:rFonts w:ascii="Arial" w:eastAsia="Times New Roman" w:hAnsi="Arial" w:cs="Arial"/>
          <w:b/>
          <w:sz w:val="22"/>
          <w:szCs w:val="22"/>
        </w:rPr>
        <w:t>MODIFICACIONES PROPUESTAS</w:t>
      </w:r>
    </w:p>
    <w:p w14:paraId="75F68794" w14:textId="77777777" w:rsidR="00FE689D" w:rsidRPr="00D949B2" w:rsidRDefault="00FE689D" w:rsidP="00FE689D">
      <w:pPr>
        <w:pStyle w:val="Prrafodelista"/>
        <w:pBdr>
          <w:top w:val="nil"/>
          <w:left w:val="nil"/>
          <w:bottom w:val="nil"/>
          <w:right w:val="nil"/>
          <w:between w:val="nil"/>
        </w:pBdr>
        <w:ind w:left="142" w:right="142"/>
        <w:jc w:val="both"/>
        <w:rPr>
          <w:rFonts w:ascii="Arial" w:eastAsia="Times New Roman" w:hAnsi="Arial" w:cs="Arial"/>
          <w:b/>
          <w:sz w:val="22"/>
          <w:szCs w:val="22"/>
        </w:rPr>
      </w:pPr>
    </w:p>
    <w:tbl>
      <w:tblPr>
        <w:tblStyle w:val="Tablaconcuadrcula"/>
        <w:tblW w:w="0" w:type="auto"/>
        <w:tblLook w:val="04A0" w:firstRow="1" w:lastRow="0" w:firstColumn="1" w:lastColumn="0" w:noHBand="0" w:noVBand="1"/>
      </w:tblPr>
      <w:tblGrid>
        <w:gridCol w:w="3302"/>
        <w:gridCol w:w="3304"/>
        <w:gridCol w:w="3307"/>
      </w:tblGrid>
      <w:tr w:rsidR="00E3152A" w:rsidRPr="00D949B2" w14:paraId="14A1E3AD" w14:textId="77777777" w:rsidTr="001B0EFF">
        <w:tc>
          <w:tcPr>
            <w:tcW w:w="3351" w:type="dxa"/>
          </w:tcPr>
          <w:p w14:paraId="4735FA80" w14:textId="77777777" w:rsidR="001B0EFF" w:rsidRPr="00FE689D" w:rsidRDefault="001B0EFF" w:rsidP="007D0086">
            <w:pPr>
              <w:ind w:left="142" w:right="142" w:hanging="142"/>
              <w:jc w:val="center"/>
              <w:rPr>
                <w:rFonts w:ascii="Arial" w:eastAsia="Times New Roman" w:hAnsi="Arial" w:cs="Arial"/>
                <w:b/>
                <w:sz w:val="22"/>
                <w:szCs w:val="22"/>
              </w:rPr>
            </w:pPr>
            <w:r w:rsidRPr="00FE689D">
              <w:rPr>
                <w:rFonts w:ascii="Arial" w:eastAsia="Times New Roman" w:hAnsi="Arial" w:cs="Arial"/>
                <w:b/>
                <w:sz w:val="22"/>
                <w:szCs w:val="22"/>
              </w:rPr>
              <w:t>TEXTO RADICADO</w:t>
            </w:r>
          </w:p>
        </w:tc>
        <w:tc>
          <w:tcPr>
            <w:tcW w:w="3352" w:type="dxa"/>
          </w:tcPr>
          <w:p w14:paraId="7CD7CFC5" w14:textId="77777777" w:rsidR="001B0EFF" w:rsidRPr="00FE689D" w:rsidRDefault="001B0EFF" w:rsidP="007D0086">
            <w:pPr>
              <w:ind w:left="142" w:right="142" w:hanging="142"/>
              <w:jc w:val="center"/>
              <w:rPr>
                <w:rFonts w:ascii="Arial" w:eastAsia="Times New Roman" w:hAnsi="Arial" w:cs="Arial"/>
                <w:b/>
                <w:sz w:val="22"/>
                <w:szCs w:val="22"/>
              </w:rPr>
            </w:pPr>
            <w:r w:rsidRPr="00FE689D">
              <w:rPr>
                <w:rFonts w:ascii="Arial" w:eastAsia="Times New Roman" w:hAnsi="Arial" w:cs="Arial"/>
                <w:b/>
                <w:sz w:val="22"/>
                <w:szCs w:val="22"/>
              </w:rPr>
              <w:t>TEXTO PROPUESTO PARA PRIMER DEBATE</w:t>
            </w:r>
          </w:p>
        </w:tc>
        <w:tc>
          <w:tcPr>
            <w:tcW w:w="3352" w:type="dxa"/>
          </w:tcPr>
          <w:p w14:paraId="7E4ABF82" w14:textId="77777777" w:rsidR="001B0EFF" w:rsidRPr="00FE689D" w:rsidRDefault="001B0EFF" w:rsidP="007D0086">
            <w:pPr>
              <w:ind w:left="142" w:right="142" w:hanging="142"/>
              <w:jc w:val="center"/>
              <w:rPr>
                <w:rFonts w:ascii="Arial" w:eastAsia="Times New Roman" w:hAnsi="Arial" w:cs="Arial"/>
                <w:b/>
                <w:sz w:val="22"/>
                <w:szCs w:val="22"/>
              </w:rPr>
            </w:pPr>
            <w:r w:rsidRPr="00FE689D">
              <w:rPr>
                <w:rFonts w:ascii="Arial" w:eastAsia="Times New Roman" w:hAnsi="Arial" w:cs="Arial"/>
                <w:b/>
                <w:sz w:val="22"/>
                <w:szCs w:val="22"/>
              </w:rPr>
              <w:t>OBSERVACION</w:t>
            </w:r>
          </w:p>
        </w:tc>
      </w:tr>
      <w:tr w:rsidR="00E3152A" w:rsidRPr="00D949B2" w14:paraId="45EACBA9" w14:textId="77777777" w:rsidTr="001B0EFF">
        <w:tc>
          <w:tcPr>
            <w:tcW w:w="3351" w:type="dxa"/>
          </w:tcPr>
          <w:p w14:paraId="21A82AA8" w14:textId="77777777" w:rsidR="001B0EFF" w:rsidRPr="00FE689D" w:rsidRDefault="007D0086" w:rsidP="00065C5B">
            <w:pPr>
              <w:ind w:left="142" w:right="142" w:hanging="142"/>
              <w:jc w:val="both"/>
              <w:rPr>
                <w:rFonts w:ascii="Arial" w:eastAsia="Times New Roman" w:hAnsi="Arial" w:cs="Arial"/>
                <w:sz w:val="22"/>
                <w:szCs w:val="22"/>
              </w:rPr>
            </w:pPr>
            <w:r w:rsidRPr="00FE689D">
              <w:rPr>
                <w:rFonts w:ascii="Arial" w:eastAsia="Times New Roman" w:hAnsi="Arial" w:cs="Arial"/>
                <w:sz w:val="22"/>
                <w:szCs w:val="22"/>
              </w:rPr>
              <w:t>“Por La Cual Se Modifica La Ley 1454 De 2011, Se Incluyen Los Territorios Afrocolombianos En El Ordenamiento Territorial Y Se Dictan Otras Disposiciones”</w:t>
            </w:r>
          </w:p>
          <w:p w14:paraId="4B793B75" w14:textId="77777777" w:rsidR="001B0EFF" w:rsidRPr="00FE689D" w:rsidRDefault="001B0EFF" w:rsidP="00065C5B">
            <w:pPr>
              <w:ind w:left="142" w:right="142" w:hanging="142"/>
              <w:jc w:val="both"/>
              <w:rPr>
                <w:rFonts w:ascii="Arial" w:eastAsia="Times New Roman" w:hAnsi="Arial" w:cs="Arial"/>
                <w:sz w:val="22"/>
                <w:szCs w:val="22"/>
              </w:rPr>
            </w:pPr>
          </w:p>
        </w:tc>
        <w:tc>
          <w:tcPr>
            <w:tcW w:w="3352" w:type="dxa"/>
          </w:tcPr>
          <w:p w14:paraId="04EADBD6" w14:textId="51C11DB0" w:rsidR="001B0EFF" w:rsidRPr="00FE689D" w:rsidRDefault="007D0086" w:rsidP="00065C5B">
            <w:pPr>
              <w:ind w:left="142" w:right="142" w:hanging="142"/>
              <w:jc w:val="both"/>
              <w:rPr>
                <w:rFonts w:ascii="Arial" w:eastAsia="Times New Roman" w:hAnsi="Arial" w:cs="Arial"/>
                <w:sz w:val="22"/>
                <w:szCs w:val="22"/>
              </w:rPr>
            </w:pPr>
            <w:r w:rsidRPr="00FE689D">
              <w:rPr>
                <w:rFonts w:ascii="Arial" w:eastAsia="Times New Roman" w:hAnsi="Arial" w:cs="Arial"/>
                <w:sz w:val="22"/>
                <w:szCs w:val="22"/>
              </w:rPr>
              <w:t>“Por La Cual Se Modifica La Ley 1454 De 2011, Se Incluyen Los Territorios Afrocolombianos</w:t>
            </w:r>
            <w:r w:rsidR="00FE689D">
              <w:rPr>
                <w:rFonts w:ascii="Arial" w:eastAsia="Times New Roman" w:hAnsi="Arial" w:cs="Arial"/>
                <w:sz w:val="22"/>
                <w:szCs w:val="22"/>
              </w:rPr>
              <w:t xml:space="preserve">, </w:t>
            </w:r>
            <w:r w:rsidR="00E3152A">
              <w:rPr>
                <w:rFonts w:ascii="Arial" w:eastAsia="Times New Roman" w:hAnsi="Arial" w:cs="Arial"/>
                <w:sz w:val="22"/>
                <w:szCs w:val="22"/>
              </w:rPr>
              <w:t xml:space="preserve">Negros, </w:t>
            </w:r>
            <w:r w:rsidR="00FE689D">
              <w:rPr>
                <w:rFonts w:ascii="Arial" w:eastAsia="Times New Roman" w:hAnsi="Arial" w:cs="Arial"/>
                <w:sz w:val="22"/>
                <w:szCs w:val="22"/>
              </w:rPr>
              <w:t>Palenqueros, Raizales y Rom</w:t>
            </w:r>
            <w:r w:rsidRPr="00FE689D">
              <w:rPr>
                <w:rFonts w:ascii="Arial" w:eastAsia="Times New Roman" w:hAnsi="Arial" w:cs="Arial"/>
                <w:sz w:val="22"/>
                <w:szCs w:val="22"/>
              </w:rPr>
              <w:t xml:space="preserve"> En El Ordenamiento Territorial Y Se Dictan Otras Disposiciones”</w:t>
            </w:r>
          </w:p>
        </w:tc>
        <w:tc>
          <w:tcPr>
            <w:tcW w:w="3352" w:type="dxa"/>
          </w:tcPr>
          <w:p w14:paraId="53A64685" w14:textId="77777777" w:rsidR="001B0EFF" w:rsidRDefault="00FE689D" w:rsidP="007D0086">
            <w:pPr>
              <w:ind w:left="142" w:right="142" w:hanging="142"/>
              <w:jc w:val="both"/>
              <w:rPr>
                <w:rFonts w:ascii="Arial" w:eastAsia="Times New Roman" w:hAnsi="Arial" w:cs="Arial"/>
                <w:sz w:val="22"/>
                <w:szCs w:val="22"/>
              </w:rPr>
            </w:pPr>
            <w:r>
              <w:rPr>
                <w:rFonts w:ascii="Arial" w:eastAsia="Times New Roman" w:hAnsi="Arial" w:cs="Arial"/>
                <w:sz w:val="22"/>
                <w:szCs w:val="22"/>
              </w:rPr>
              <w:t xml:space="preserve">SE AGREGA LA PALABRA </w:t>
            </w:r>
          </w:p>
          <w:p w14:paraId="41005C89" w14:textId="2765672D" w:rsidR="00FE689D" w:rsidRPr="00FE689D" w:rsidRDefault="00FE689D" w:rsidP="00FE689D">
            <w:pPr>
              <w:ind w:right="142"/>
              <w:jc w:val="both"/>
              <w:rPr>
                <w:rFonts w:ascii="Arial" w:eastAsia="Times New Roman" w:hAnsi="Arial" w:cs="Arial"/>
                <w:sz w:val="22"/>
                <w:szCs w:val="22"/>
              </w:rPr>
            </w:pPr>
            <w:r>
              <w:rPr>
                <w:rFonts w:ascii="Arial" w:eastAsia="Times New Roman" w:hAnsi="Arial" w:cs="Arial"/>
                <w:sz w:val="22"/>
                <w:szCs w:val="22"/>
              </w:rPr>
              <w:t>“</w:t>
            </w:r>
            <w:r w:rsidR="00E3152A">
              <w:rPr>
                <w:rFonts w:ascii="Arial" w:eastAsia="Times New Roman" w:hAnsi="Arial" w:cs="Arial"/>
                <w:sz w:val="22"/>
                <w:szCs w:val="22"/>
              </w:rPr>
              <w:t xml:space="preserve">NEGROS, </w:t>
            </w:r>
            <w:r>
              <w:rPr>
                <w:rFonts w:ascii="Arial" w:eastAsia="Times New Roman" w:hAnsi="Arial" w:cs="Arial"/>
                <w:sz w:val="22"/>
                <w:szCs w:val="22"/>
              </w:rPr>
              <w:t xml:space="preserve">PALENQUEROS, RAIZALES </w:t>
            </w:r>
            <w:r w:rsidRPr="00FE689D">
              <w:rPr>
                <w:rFonts w:ascii="Arial" w:eastAsia="Times New Roman" w:hAnsi="Arial" w:cs="Arial"/>
                <w:sz w:val="22"/>
                <w:szCs w:val="22"/>
              </w:rPr>
              <w:t>Y ROM</w:t>
            </w:r>
            <w:r>
              <w:rPr>
                <w:rFonts w:ascii="Arial" w:eastAsia="Times New Roman" w:hAnsi="Arial" w:cs="Arial"/>
                <w:sz w:val="22"/>
                <w:szCs w:val="22"/>
              </w:rPr>
              <w:t>”</w:t>
            </w:r>
          </w:p>
        </w:tc>
      </w:tr>
      <w:tr w:rsidR="00E3152A" w:rsidRPr="00D949B2" w14:paraId="086012DD" w14:textId="77777777" w:rsidTr="001B0EFF">
        <w:tc>
          <w:tcPr>
            <w:tcW w:w="3351" w:type="dxa"/>
          </w:tcPr>
          <w:p w14:paraId="55396733" w14:textId="2D65BC06" w:rsidR="001B0EFF" w:rsidRPr="00FE689D" w:rsidRDefault="007D0086" w:rsidP="00065C5B">
            <w:pPr>
              <w:ind w:left="142" w:right="142" w:firstLine="24"/>
              <w:jc w:val="both"/>
              <w:rPr>
                <w:rFonts w:ascii="Arial" w:eastAsia="Times New Roman" w:hAnsi="Arial" w:cs="Arial"/>
                <w:b/>
                <w:sz w:val="22"/>
                <w:szCs w:val="22"/>
              </w:rPr>
            </w:pPr>
            <w:r w:rsidRPr="00FE689D">
              <w:rPr>
                <w:rFonts w:ascii="Arial" w:eastAsia="Times New Roman" w:hAnsi="Arial" w:cs="Arial"/>
                <w:b/>
                <w:color w:val="000000"/>
                <w:sz w:val="22"/>
                <w:szCs w:val="22"/>
              </w:rPr>
              <w:t>Artículo</w:t>
            </w:r>
            <w:r w:rsidRPr="00FE689D">
              <w:rPr>
                <w:rFonts w:ascii="Arial" w:eastAsia="Times New Roman" w:hAnsi="Arial" w:cs="Arial"/>
                <w:sz w:val="22"/>
                <w:szCs w:val="22"/>
              </w:rPr>
              <w:t xml:space="preserve"> 1° </w:t>
            </w:r>
            <w:r w:rsidR="001B0EFF" w:rsidRPr="00FE689D">
              <w:rPr>
                <w:rFonts w:ascii="Arial" w:eastAsia="Times New Roman" w:hAnsi="Arial" w:cs="Arial"/>
                <w:sz w:val="22"/>
                <w:szCs w:val="22"/>
              </w:rPr>
              <w:t>La presente ley tiene como objeto modificar la ley 1454 de 2011, incluir los territorios afrocolombianos en el ordenamiento territorial, de conformidad con la constitución política y los principios rectores del ordenamiento territorial conforme al derecho de planeación y gestión de las comunidades negras, afrocolombianas, raizales y palenqueras en igualdad y armonía con las demás comunidades y entidades territoriales.</w:t>
            </w:r>
          </w:p>
        </w:tc>
        <w:tc>
          <w:tcPr>
            <w:tcW w:w="3352" w:type="dxa"/>
          </w:tcPr>
          <w:p w14:paraId="1638FA61" w14:textId="61DC0FA1" w:rsidR="001B0EFF" w:rsidRPr="00FE689D" w:rsidRDefault="007D0086" w:rsidP="00065C5B">
            <w:pPr>
              <w:ind w:left="142" w:right="142" w:hanging="14"/>
              <w:jc w:val="both"/>
              <w:rPr>
                <w:rFonts w:ascii="Arial" w:eastAsia="Times New Roman" w:hAnsi="Arial" w:cs="Arial"/>
                <w:b/>
                <w:sz w:val="22"/>
                <w:szCs w:val="22"/>
              </w:rPr>
            </w:pPr>
            <w:r w:rsidRPr="00FE689D">
              <w:rPr>
                <w:rFonts w:ascii="Arial" w:eastAsia="Times New Roman" w:hAnsi="Arial" w:cs="Arial"/>
                <w:b/>
                <w:color w:val="000000"/>
                <w:sz w:val="22"/>
                <w:szCs w:val="22"/>
              </w:rPr>
              <w:t>Artículo</w:t>
            </w:r>
            <w:r w:rsidRPr="00FE689D">
              <w:rPr>
                <w:rFonts w:ascii="Arial" w:eastAsia="Times New Roman" w:hAnsi="Arial" w:cs="Arial"/>
                <w:sz w:val="22"/>
                <w:szCs w:val="22"/>
              </w:rPr>
              <w:t xml:space="preserve"> </w:t>
            </w:r>
            <w:r w:rsidR="00065C5B">
              <w:rPr>
                <w:rFonts w:ascii="Arial" w:eastAsia="Times New Roman" w:hAnsi="Arial" w:cs="Arial"/>
                <w:sz w:val="22"/>
                <w:szCs w:val="22"/>
              </w:rPr>
              <w:t>1°. La</w:t>
            </w:r>
            <w:r w:rsidR="00065C5B" w:rsidRPr="00065C5B">
              <w:rPr>
                <w:rFonts w:ascii="Arial" w:eastAsia="Times New Roman" w:hAnsi="Arial" w:cs="Arial"/>
                <w:sz w:val="22"/>
                <w:szCs w:val="22"/>
              </w:rPr>
              <w:t xml:space="preserve"> presente ley orgánica tiene como objeto modificar la ley 1454 de 2011, con el fin de incluir los territorios afrocolombianos,</w:t>
            </w:r>
            <w:r w:rsidR="00E3152A">
              <w:rPr>
                <w:rFonts w:ascii="Arial" w:eastAsia="Times New Roman" w:hAnsi="Arial" w:cs="Arial"/>
                <w:sz w:val="22"/>
                <w:szCs w:val="22"/>
              </w:rPr>
              <w:t xml:space="preserve"> negros,</w:t>
            </w:r>
            <w:r w:rsidR="00065C5B" w:rsidRPr="00065C5B">
              <w:rPr>
                <w:rFonts w:ascii="Arial" w:eastAsia="Times New Roman" w:hAnsi="Arial" w:cs="Arial"/>
                <w:sz w:val="22"/>
                <w:szCs w:val="22"/>
              </w:rPr>
              <w:t xml:space="preserve"> raizales, palenqueras y rom en el ordenamiento territorial, de conformidad con la constitución política y los principios rectores del ordenamiento territorial, basado en su derecho de planeación y gestión en igualdad y armonía con las demás comunidades y entidades territoriales.</w:t>
            </w:r>
          </w:p>
        </w:tc>
        <w:tc>
          <w:tcPr>
            <w:tcW w:w="3352" w:type="dxa"/>
          </w:tcPr>
          <w:p w14:paraId="4C88C58E" w14:textId="653030A9" w:rsidR="00FE689D" w:rsidRDefault="001B0EFF" w:rsidP="00FE689D">
            <w:pPr>
              <w:ind w:right="142"/>
              <w:jc w:val="both"/>
              <w:rPr>
                <w:rFonts w:ascii="Arial" w:eastAsia="Times New Roman" w:hAnsi="Arial" w:cs="Arial"/>
                <w:sz w:val="22"/>
                <w:szCs w:val="22"/>
              </w:rPr>
            </w:pPr>
            <w:r w:rsidRPr="00FE689D">
              <w:rPr>
                <w:rFonts w:ascii="Arial" w:eastAsia="Times New Roman" w:hAnsi="Arial" w:cs="Arial"/>
                <w:sz w:val="22"/>
                <w:szCs w:val="22"/>
              </w:rPr>
              <w:t>SE AJUSTA REDACCION POR TECNICA LEGISLATIVA</w:t>
            </w:r>
            <w:r w:rsidR="00FE689D">
              <w:rPr>
                <w:rFonts w:ascii="Arial" w:eastAsia="Times New Roman" w:hAnsi="Arial" w:cs="Arial"/>
                <w:sz w:val="22"/>
                <w:szCs w:val="22"/>
              </w:rPr>
              <w:t xml:space="preserve"> Y SE AGREGA LA PALABRA </w:t>
            </w:r>
          </w:p>
          <w:p w14:paraId="22EA0F77" w14:textId="0B1A3B0F" w:rsidR="001B0EFF" w:rsidRPr="00FE689D" w:rsidRDefault="00FE689D" w:rsidP="00FE689D">
            <w:pPr>
              <w:ind w:right="142"/>
              <w:jc w:val="both"/>
              <w:rPr>
                <w:rFonts w:ascii="Arial" w:eastAsia="Times New Roman" w:hAnsi="Arial" w:cs="Arial"/>
                <w:sz w:val="22"/>
                <w:szCs w:val="22"/>
              </w:rPr>
            </w:pPr>
            <w:r>
              <w:rPr>
                <w:rFonts w:ascii="Arial" w:eastAsia="Times New Roman" w:hAnsi="Arial" w:cs="Arial"/>
                <w:sz w:val="22"/>
                <w:szCs w:val="22"/>
              </w:rPr>
              <w:t>“</w:t>
            </w:r>
            <w:r w:rsidR="00E3152A">
              <w:rPr>
                <w:rFonts w:ascii="Arial" w:eastAsia="Times New Roman" w:hAnsi="Arial" w:cs="Arial"/>
                <w:sz w:val="22"/>
                <w:szCs w:val="22"/>
              </w:rPr>
              <w:t xml:space="preserve">NEGROS, </w:t>
            </w:r>
            <w:r w:rsidRPr="00FE689D">
              <w:rPr>
                <w:rFonts w:ascii="Arial" w:eastAsia="Times New Roman" w:hAnsi="Arial" w:cs="Arial"/>
                <w:sz w:val="22"/>
                <w:szCs w:val="22"/>
              </w:rPr>
              <w:t>PALENQUEROS, RAIZALES Y ROM</w:t>
            </w:r>
            <w:r>
              <w:rPr>
                <w:rFonts w:ascii="Arial" w:eastAsia="Times New Roman" w:hAnsi="Arial" w:cs="Arial"/>
                <w:sz w:val="22"/>
                <w:szCs w:val="22"/>
              </w:rPr>
              <w:t>”</w:t>
            </w:r>
          </w:p>
        </w:tc>
      </w:tr>
      <w:tr w:rsidR="00E3152A" w:rsidRPr="00D949B2" w14:paraId="03D728CA" w14:textId="77777777" w:rsidTr="001B0EFF">
        <w:tc>
          <w:tcPr>
            <w:tcW w:w="3351" w:type="dxa"/>
          </w:tcPr>
          <w:p w14:paraId="68C05876" w14:textId="77777777" w:rsidR="001B0EFF" w:rsidRPr="00FE689D" w:rsidRDefault="001B0EFF" w:rsidP="007D0086">
            <w:pPr>
              <w:pBdr>
                <w:top w:val="nil"/>
                <w:left w:val="nil"/>
                <w:bottom w:val="nil"/>
                <w:right w:val="nil"/>
                <w:between w:val="nil"/>
              </w:pBdr>
              <w:ind w:left="142" w:right="142" w:firstLine="24"/>
              <w:jc w:val="both"/>
              <w:rPr>
                <w:rFonts w:ascii="Arial" w:eastAsia="Times New Roman" w:hAnsi="Arial" w:cs="Arial"/>
                <w:color w:val="000000"/>
                <w:sz w:val="22"/>
                <w:szCs w:val="22"/>
              </w:rPr>
            </w:pPr>
            <w:r w:rsidRPr="00FE689D">
              <w:rPr>
                <w:rFonts w:ascii="Arial" w:eastAsia="Times New Roman" w:hAnsi="Arial" w:cs="Arial"/>
                <w:b/>
                <w:color w:val="000000"/>
                <w:sz w:val="22"/>
                <w:szCs w:val="22"/>
              </w:rPr>
              <w:lastRenderedPageBreak/>
              <w:t xml:space="preserve">Artículo 2°. </w:t>
            </w:r>
            <w:r w:rsidRPr="00FE689D">
              <w:rPr>
                <w:rFonts w:ascii="Arial" w:eastAsia="Times New Roman" w:hAnsi="Arial" w:cs="Arial"/>
                <w:color w:val="000000"/>
                <w:sz w:val="22"/>
                <w:szCs w:val="22"/>
              </w:rPr>
              <w:t xml:space="preserve">Modifíquese el parágrafo del artículo 2 de la ley 1454 de 2011 el cual </w:t>
            </w:r>
            <w:r w:rsidRPr="00FE689D">
              <w:rPr>
                <w:rFonts w:ascii="Arial" w:eastAsia="Times New Roman" w:hAnsi="Arial" w:cs="Arial"/>
                <w:sz w:val="22"/>
                <w:szCs w:val="22"/>
              </w:rPr>
              <w:t>quedará</w:t>
            </w:r>
            <w:r w:rsidRPr="00FE689D">
              <w:rPr>
                <w:rFonts w:ascii="Arial" w:eastAsia="Times New Roman" w:hAnsi="Arial" w:cs="Arial"/>
                <w:color w:val="000000"/>
                <w:sz w:val="22"/>
                <w:szCs w:val="22"/>
              </w:rPr>
              <w:t xml:space="preserve"> así:  </w:t>
            </w:r>
          </w:p>
          <w:p w14:paraId="360E9F34" w14:textId="77777777" w:rsidR="001B0EFF" w:rsidRPr="00FE689D" w:rsidRDefault="001B0EFF" w:rsidP="007D0086">
            <w:pPr>
              <w:pBdr>
                <w:top w:val="nil"/>
                <w:left w:val="nil"/>
                <w:bottom w:val="nil"/>
                <w:right w:val="nil"/>
                <w:between w:val="nil"/>
              </w:pBdr>
              <w:ind w:left="142" w:right="142" w:firstLine="24"/>
              <w:jc w:val="both"/>
              <w:rPr>
                <w:rFonts w:ascii="Arial" w:eastAsia="Times New Roman" w:hAnsi="Arial" w:cs="Arial"/>
                <w:color w:val="000000"/>
                <w:sz w:val="22"/>
                <w:szCs w:val="22"/>
              </w:rPr>
            </w:pPr>
            <w:r w:rsidRPr="00FE689D">
              <w:rPr>
                <w:rFonts w:ascii="Arial" w:eastAsia="Times New Roman" w:hAnsi="Arial" w:cs="Arial"/>
                <w:color w:val="000000"/>
                <w:sz w:val="22"/>
                <w:szCs w:val="22"/>
              </w:rPr>
              <w:t xml:space="preserve">En virtud de su finalidad y objeto, la ley orgánica de ordenamiento territorial constituye un marco normativo general de principios rectores, que deben ser desarrollados y aplicados por el legislador en cada materia específica, para departamentos, municipios, entidades territoriales indígenas, </w:t>
            </w:r>
            <w:r w:rsidRPr="00FE689D">
              <w:rPr>
                <w:rFonts w:ascii="Arial" w:eastAsia="Times New Roman" w:hAnsi="Arial" w:cs="Arial"/>
                <w:color w:val="000000"/>
                <w:sz w:val="22"/>
                <w:szCs w:val="22"/>
                <w:u w:val="single"/>
              </w:rPr>
              <w:t>territorios afrocolombianos</w:t>
            </w:r>
            <w:r w:rsidRPr="00FE689D">
              <w:rPr>
                <w:rFonts w:ascii="Arial" w:eastAsia="Times New Roman" w:hAnsi="Arial" w:cs="Arial"/>
                <w:color w:val="000000"/>
                <w:sz w:val="22"/>
                <w:szCs w:val="22"/>
              </w:rPr>
              <w:t xml:space="preserve"> y demás normas que afecten, reformen o modifiquen la organización político-administrativa del Estado en el territorio.</w:t>
            </w:r>
          </w:p>
          <w:p w14:paraId="69FE5CCA" w14:textId="77777777" w:rsidR="001B0EFF" w:rsidRPr="00FE689D" w:rsidRDefault="001B0EFF" w:rsidP="007D0086">
            <w:pPr>
              <w:ind w:left="142" w:right="142" w:firstLine="24"/>
              <w:jc w:val="both"/>
              <w:rPr>
                <w:rFonts w:ascii="Arial" w:eastAsia="Times New Roman" w:hAnsi="Arial" w:cs="Arial"/>
                <w:sz w:val="22"/>
                <w:szCs w:val="22"/>
              </w:rPr>
            </w:pPr>
          </w:p>
        </w:tc>
        <w:tc>
          <w:tcPr>
            <w:tcW w:w="3352" w:type="dxa"/>
          </w:tcPr>
          <w:p w14:paraId="5E3A957C" w14:textId="77777777" w:rsidR="001B0EFF" w:rsidRPr="00FE689D" w:rsidRDefault="001B0EFF" w:rsidP="007D0086">
            <w:pPr>
              <w:pBdr>
                <w:top w:val="nil"/>
                <w:left w:val="nil"/>
                <w:bottom w:val="nil"/>
                <w:right w:val="nil"/>
                <w:between w:val="nil"/>
              </w:pBdr>
              <w:ind w:left="142" w:right="142" w:hanging="14"/>
              <w:jc w:val="both"/>
              <w:rPr>
                <w:rFonts w:ascii="Arial" w:eastAsia="Times New Roman" w:hAnsi="Arial" w:cs="Arial"/>
                <w:color w:val="000000"/>
                <w:sz w:val="22"/>
                <w:szCs w:val="22"/>
              </w:rPr>
            </w:pPr>
            <w:r w:rsidRPr="00FE689D">
              <w:rPr>
                <w:rFonts w:ascii="Arial" w:eastAsia="Times New Roman" w:hAnsi="Arial" w:cs="Arial"/>
                <w:b/>
                <w:color w:val="000000"/>
                <w:sz w:val="22"/>
                <w:szCs w:val="22"/>
              </w:rPr>
              <w:t xml:space="preserve">Artículo 2°. </w:t>
            </w:r>
            <w:r w:rsidRPr="00FE689D">
              <w:rPr>
                <w:rFonts w:ascii="Arial" w:eastAsia="Times New Roman" w:hAnsi="Arial" w:cs="Arial"/>
                <w:color w:val="000000"/>
                <w:sz w:val="22"/>
                <w:szCs w:val="22"/>
              </w:rPr>
              <w:t xml:space="preserve">Modifíquese el parágrafo del artículo 2 de la ley 1454 de 2011 el cual </w:t>
            </w:r>
            <w:r w:rsidRPr="00FE689D">
              <w:rPr>
                <w:rFonts w:ascii="Arial" w:eastAsia="Times New Roman" w:hAnsi="Arial" w:cs="Arial"/>
                <w:sz w:val="22"/>
                <w:szCs w:val="22"/>
              </w:rPr>
              <w:t>quedará</w:t>
            </w:r>
            <w:r w:rsidRPr="00FE689D">
              <w:rPr>
                <w:rFonts w:ascii="Arial" w:eastAsia="Times New Roman" w:hAnsi="Arial" w:cs="Arial"/>
                <w:color w:val="000000"/>
                <w:sz w:val="22"/>
                <w:szCs w:val="22"/>
              </w:rPr>
              <w:t xml:space="preserve"> así:  </w:t>
            </w:r>
          </w:p>
          <w:p w14:paraId="0885A9AA" w14:textId="4C394D66" w:rsidR="001B0EFF" w:rsidRPr="00FE689D" w:rsidRDefault="001B0EFF" w:rsidP="007D0086">
            <w:pPr>
              <w:pBdr>
                <w:top w:val="nil"/>
                <w:left w:val="nil"/>
                <w:bottom w:val="nil"/>
                <w:right w:val="nil"/>
                <w:between w:val="nil"/>
              </w:pBdr>
              <w:ind w:left="142" w:right="142" w:hanging="14"/>
              <w:jc w:val="both"/>
              <w:rPr>
                <w:rFonts w:ascii="Arial" w:eastAsia="Times New Roman" w:hAnsi="Arial" w:cs="Arial"/>
                <w:color w:val="000000"/>
                <w:sz w:val="22"/>
                <w:szCs w:val="22"/>
              </w:rPr>
            </w:pPr>
            <w:r w:rsidRPr="00FE689D">
              <w:rPr>
                <w:rFonts w:ascii="Arial" w:eastAsia="Times New Roman" w:hAnsi="Arial" w:cs="Arial"/>
                <w:color w:val="000000"/>
                <w:sz w:val="22"/>
                <w:szCs w:val="22"/>
              </w:rPr>
              <w:t xml:space="preserve">En virtud de su finalidad y objeto, la ley orgánica de ordenamiento territorial constituye un marco normativo general de principios rectores, que deben ser desarrollados y aplicados por el legislador en cada materia específica, para departamentos, municipios, entidades territoriales indígenas, </w:t>
            </w:r>
            <w:r w:rsidRPr="00FE689D">
              <w:rPr>
                <w:rFonts w:ascii="Arial" w:eastAsia="Times New Roman" w:hAnsi="Arial" w:cs="Arial"/>
                <w:color w:val="000000"/>
                <w:sz w:val="22"/>
                <w:szCs w:val="22"/>
                <w:u w:val="single"/>
              </w:rPr>
              <w:t>territorios afrocolombianos</w:t>
            </w:r>
            <w:r w:rsidRPr="00FE689D">
              <w:rPr>
                <w:rFonts w:ascii="Arial" w:eastAsia="Times New Roman" w:hAnsi="Arial" w:cs="Arial"/>
                <w:color w:val="000000"/>
                <w:sz w:val="22"/>
                <w:szCs w:val="22"/>
              </w:rPr>
              <w:t>,</w:t>
            </w:r>
            <w:r w:rsidR="00E3152A">
              <w:rPr>
                <w:rFonts w:ascii="Arial" w:eastAsia="Times New Roman" w:hAnsi="Arial" w:cs="Arial"/>
                <w:color w:val="000000"/>
                <w:sz w:val="22"/>
                <w:szCs w:val="22"/>
              </w:rPr>
              <w:t xml:space="preserve"> </w:t>
            </w:r>
            <w:r w:rsidR="00E3152A">
              <w:rPr>
                <w:rFonts w:ascii="Arial" w:eastAsia="Times New Roman" w:hAnsi="Arial" w:cs="Arial"/>
                <w:color w:val="000000"/>
                <w:sz w:val="22"/>
                <w:szCs w:val="22"/>
                <w:u w:val="single"/>
              </w:rPr>
              <w:t>negros,</w:t>
            </w:r>
            <w:r w:rsidRPr="00FE689D">
              <w:rPr>
                <w:rFonts w:ascii="Arial" w:eastAsia="Times New Roman" w:hAnsi="Arial" w:cs="Arial"/>
                <w:color w:val="000000"/>
                <w:sz w:val="22"/>
                <w:szCs w:val="22"/>
              </w:rPr>
              <w:t xml:space="preserve"> </w:t>
            </w:r>
            <w:r w:rsidRPr="00FE689D">
              <w:rPr>
                <w:rFonts w:ascii="Arial" w:eastAsia="Times New Roman" w:hAnsi="Arial" w:cs="Arial"/>
                <w:color w:val="000000"/>
                <w:sz w:val="22"/>
                <w:szCs w:val="22"/>
                <w:u w:val="single"/>
              </w:rPr>
              <w:t>palenqueros</w:t>
            </w:r>
            <w:r w:rsidR="00FE689D">
              <w:rPr>
                <w:rFonts w:ascii="Arial" w:eastAsia="Times New Roman" w:hAnsi="Arial" w:cs="Arial"/>
                <w:color w:val="000000"/>
                <w:sz w:val="22"/>
                <w:szCs w:val="22"/>
                <w:u w:val="single"/>
              </w:rPr>
              <w:t xml:space="preserve">, raizales, </w:t>
            </w:r>
            <w:r w:rsidR="00E3152A">
              <w:rPr>
                <w:rFonts w:ascii="Arial" w:eastAsia="Times New Roman" w:hAnsi="Arial" w:cs="Arial"/>
                <w:color w:val="000000"/>
                <w:sz w:val="22"/>
                <w:szCs w:val="22"/>
                <w:u w:val="single"/>
              </w:rPr>
              <w:t xml:space="preserve">rom </w:t>
            </w:r>
            <w:r w:rsidR="00E3152A" w:rsidRPr="00FE689D">
              <w:rPr>
                <w:rFonts w:ascii="Arial" w:eastAsia="Times New Roman" w:hAnsi="Arial" w:cs="Arial"/>
                <w:color w:val="000000"/>
                <w:sz w:val="22"/>
                <w:szCs w:val="22"/>
              </w:rPr>
              <w:t>y</w:t>
            </w:r>
            <w:r w:rsidRPr="00FE689D">
              <w:rPr>
                <w:rFonts w:ascii="Arial" w:eastAsia="Times New Roman" w:hAnsi="Arial" w:cs="Arial"/>
                <w:color w:val="000000"/>
                <w:sz w:val="22"/>
                <w:szCs w:val="22"/>
              </w:rPr>
              <w:t xml:space="preserve"> demás normas que afecten, reformen o modifiquen la organización político-administrativa del Estado en el territorio.</w:t>
            </w:r>
          </w:p>
          <w:p w14:paraId="0ACA9CA7" w14:textId="77777777" w:rsidR="001B0EFF" w:rsidRPr="00FE689D" w:rsidRDefault="001B0EFF" w:rsidP="007D0086">
            <w:pPr>
              <w:ind w:left="142" w:right="142" w:hanging="14"/>
              <w:jc w:val="both"/>
              <w:rPr>
                <w:rFonts w:ascii="Arial" w:eastAsia="Times New Roman" w:hAnsi="Arial" w:cs="Arial"/>
                <w:sz w:val="22"/>
                <w:szCs w:val="22"/>
              </w:rPr>
            </w:pPr>
          </w:p>
        </w:tc>
        <w:tc>
          <w:tcPr>
            <w:tcW w:w="3352" w:type="dxa"/>
          </w:tcPr>
          <w:p w14:paraId="19E8677F" w14:textId="32122809" w:rsidR="001B0EFF" w:rsidRPr="00FE689D" w:rsidRDefault="001B0EFF" w:rsidP="007D0086">
            <w:pPr>
              <w:ind w:left="142" w:right="142" w:hanging="142"/>
              <w:jc w:val="both"/>
              <w:rPr>
                <w:rFonts w:ascii="Arial" w:eastAsia="Times New Roman" w:hAnsi="Arial" w:cs="Arial"/>
                <w:sz w:val="22"/>
                <w:szCs w:val="22"/>
              </w:rPr>
            </w:pPr>
            <w:r w:rsidRPr="00FE689D">
              <w:rPr>
                <w:rFonts w:ascii="Arial" w:eastAsia="Times New Roman" w:hAnsi="Arial" w:cs="Arial"/>
                <w:sz w:val="22"/>
                <w:szCs w:val="22"/>
              </w:rPr>
              <w:t>SE</w:t>
            </w:r>
            <w:r w:rsidR="00F17E2B">
              <w:rPr>
                <w:rFonts w:ascii="Arial" w:eastAsia="Times New Roman" w:hAnsi="Arial" w:cs="Arial"/>
                <w:sz w:val="22"/>
                <w:szCs w:val="22"/>
              </w:rPr>
              <w:t xml:space="preserve"> AGREGA LA PALABRA </w:t>
            </w:r>
            <w:r w:rsidR="00F17E2B" w:rsidRPr="00F17E2B">
              <w:rPr>
                <w:rFonts w:ascii="Arial" w:eastAsia="Times New Roman" w:hAnsi="Arial" w:cs="Arial"/>
                <w:sz w:val="22"/>
                <w:szCs w:val="22"/>
              </w:rPr>
              <w:t>“</w:t>
            </w:r>
            <w:r w:rsidR="00E3152A">
              <w:rPr>
                <w:rFonts w:ascii="Arial" w:eastAsia="Times New Roman" w:hAnsi="Arial" w:cs="Arial"/>
                <w:sz w:val="22"/>
                <w:szCs w:val="22"/>
              </w:rPr>
              <w:t xml:space="preserve">NEGROS, </w:t>
            </w:r>
            <w:r w:rsidR="00F17E2B" w:rsidRPr="00F17E2B">
              <w:rPr>
                <w:rFonts w:ascii="Arial" w:eastAsia="Times New Roman" w:hAnsi="Arial" w:cs="Arial"/>
                <w:sz w:val="22"/>
                <w:szCs w:val="22"/>
              </w:rPr>
              <w:t xml:space="preserve">PALENQUEROS, </w:t>
            </w:r>
            <w:r w:rsidR="00F17E2B">
              <w:rPr>
                <w:rFonts w:ascii="Arial" w:eastAsia="Times New Roman" w:hAnsi="Arial" w:cs="Arial"/>
                <w:color w:val="000000"/>
                <w:sz w:val="22"/>
                <w:szCs w:val="22"/>
              </w:rPr>
              <w:t>RAIZALES, ROM</w:t>
            </w:r>
            <w:r w:rsidR="00F17E2B">
              <w:rPr>
                <w:rFonts w:ascii="Arial" w:eastAsia="Times New Roman" w:hAnsi="Arial" w:cs="Arial"/>
                <w:sz w:val="22"/>
                <w:szCs w:val="22"/>
              </w:rPr>
              <w:t>”</w:t>
            </w:r>
          </w:p>
        </w:tc>
      </w:tr>
      <w:tr w:rsidR="00E3152A" w:rsidRPr="00D949B2" w14:paraId="110BF0AB" w14:textId="77777777" w:rsidTr="00D949B2">
        <w:trPr>
          <w:trHeight w:val="3609"/>
        </w:trPr>
        <w:tc>
          <w:tcPr>
            <w:tcW w:w="3351" w:type="dxa"/>
          </w:tcPr>
          <w:p w14:paraId="704482F4" w14:textId="77777777" w:rsidR="001B0EFF" w:rsidRPr="00FE689D" w:rsidRDefault="001B0EFF" w:rsidP="007D0086">
            <w:pPr>
              <w:pBdr>
                <w:top w:val="nil"/>
                <w:left w:val="nil"/>
                <w:bottom w:val="nil"/>
                <w:right w:val="nil"/>
                <w:between w:val="nil"/>
              </w:pBdr>
              <w:ind w:left="142" w:right="142" w:firstLine="24"/>
              <w:jc w:val="both"/>
              <w:rPr>
                <w:rFonts w:ascii="Arial" w:eastAsia="Times New Roman" w:hAnsi="Arial" w:cs="Arial"/>
                <w:b/>
                <w:color w:val="000000"/>
                <w:sz w:val="22"/>
                <w:szCs w:val="22"/>
              </w:rPr>
            </w:pPr>
            <w:r w:rsidRPr="00FE689D">
              <w:rPr>
                <w:rFonts w:ascii="Arial" w:eastAsia="Times New Roman" w:hAnsi="Arial" w:cs="Arial"/>
                <w:b/>
                <w:color w:val="000000"/>
                <w:sz w:val="22"/>
                <w:szCs w:val="22"/>
              </w:rPr>
              <w:t xml:space="preserve">Artículo 3°. </w:t>
            </w:r>
            <w:r w:rsidRPr="00FE689D">
              <w:rPr>
                <w:rFonts w:ascii="Arial" w:eastAsia="Times New Roman" w:hAnsi="Arial" w:cs="Arial"/>
                <w:color w:val="000000"/>
                <w:sz w:val="22"/>
                <w:szCs w:val="22"/>
              </w:rPr>
              <w:t xml:space="preserve">Modifíquese el artículo 3 numeral 17 de la ley 1454 de 2011, el cual </w:t>
            </w:r>
            <w:r w:rsidRPr="00FE689D">
              <w:rPr>
                <w:rFonts w:ascii="Arial" w:eastAsia="Times New Roman" w:hAnsi="Arial" w:cs="Arial"/>
                <w:sz w:val="22"/>
                <w:szCs w:val="22"/>
              </w:rPr>
              <w:t>quedará</w:t>
            </w:r>
            <w:r w:rsidRPr="00FE689D">
              <w:rPr>
                <w:rFonts w:ascii="Arial" w:eastAsia="Times New Roman" w:hAnsi="Arial" w:cs="Arial"/>
                <w:color w:val="000000"/>
                <w:sz w:val="22"/>
                <w:szCs w:val="22"/>
              </w:rPr>
              <w:t xml:space="preserve"> así: </w:t>
            </w:r>
          </w:p>
          <w:p w14:paraId="0F60C5FA" w14:textId="77777777" w:rsidR="001004D0" w:rsidRPr="00FE689D" w:rsidRDefault="001B0EFF" w:rsidP="001004D0">
            <w:pPr>
              <w:pBdr>
                <w:top w:val="nil"/>
                <w:left w:val="nil"/>
                <w:bottom w:val="nil"/>
                <w:right w:val="nil"/>
                <w:between w:val="nil"/>
              </w:pBdr>
              <w:ind w:left="142" w:right="142" w:firstLine="24"/>
              <w:jc w:val="both"/>
              <w:rPr>
                <w:rFonts w:ascii="Arial" w:eastAsia="Times New Roman" w:hAnsi="Arial" w:cs="Arial"/>
                <w:color w:val="333333"/>
                <w:sz w:val="22"/>
                <w:szCs w:val="22"/>
                <w:highlight w:val="white"/>
              </w:rPr>
            </w:pPr>
            <w:r w:rsidRPr="00FE689D">
              <w:rPr>
                <w:rFonts w:ascii="Arial" w:eastAsia="Times New Roman" w:hAnsi="Arial" w:cs="Arial"/>
                <w:color w:val="333333"/>
                <w:sz w:val="22"/>
                <w:szCs w:val="22"/>
                <w:highlight w:val="white"/>
              </w:rPr>
              <w:t xml:space="preserve">17. Multietnicidad. Para que los pueblos indígenas, las comunidades </w:t>
            </w:r>
            <w:r w:rsidRPr="00FE689D">
              <w:rPr>
                <w:rFonts w:ascii="Arial" w:eastAsia="Times New Roman" w:hAnsi="Arial" w:cs="Arial"/>
                <w:color w:val="333333"/>
                <w:sz w:val="22"/>
                <w:szCs w:val="22"/>
                <w:highlight w:val="white"/>
                <w:u w:val="single"/>
              </w:rPr>
              <w:t>negras,</w:t>
            </w:r>
            <w:r w:rsidRPr="00FE689D">
              <w:rPr>
                <w:rFonts w:ascii="Arial" w:eastAsia="Times New Roman" w:hAnsi="Arial" w:cs="Arial"/>
                <w:color w:val="333333"/>
                <w:sz w:val="22"/>
                <w:szCs w:val="22"/>
                <w:highlight w:val="white"/>
              </w:rPr>
              <w:t xml:space="preserve"> </w:t>
            </w:r>
            <w:r w:rsidRPr="00FE689D">
              <w:rPr>
                <w:rFonts w:ascii="Arial" w:eastAsia="Times New Roman" w:hAnsi="Arial" w:cs="Arial"/>
                <w:strike/>
                <w:color w:val="333333"/>
                <w:sz w:val="22"/>
                <w:szCs w:val="22"/>
                <w:highlight w:val="white"/>
              </w:rPr>
              <w:t>afrodescendientes,</w:t>
            </w:r>
            <w:r w:rsidRPr="00FE689D">
              <w:rPr>
                <w:rFonts w:ascii="Arial" w:eastAsia="Times New Roman" w:hAnsi="Arial" w:cs="Arial"/>
                <w:color w:val="333333"/>
                <w:sz w:val="22"/>
                <w:szCs w:val="22"/>
                <w:highlight w:val="white"/>
              </w:rPr>
              <w:t xml:space="preserve"> afrocolombianas,</w:t>
            </w:r>
            <w:r w:rsidRPr="00FE689D">
              <w:rPr>
                <w:rFonts w:ascii="Arial" w:eastAsia="Times New Roman" w:hAnsi="Arial" w:cs="Arial"/>
                <w:strike/>
                <w:color w:val="333333"/>
                <w:sz w:val="22"/>
                <w:szCs w:val="22"/>
                <w:highlight w:val="white"/>
              </w:rPr>
              <w:t xml:space="preserve"> los</w:t>
            </w:r>
            <w:r w:rsidRPr="00FE689D">
              <w:rPr>
                <w:rFonts w:ascii="Arial" w:eastAsia="Times New Roman" w:hAnsi="Arial" w:cs="Arial"/>
                <w:color w:val="333333"/>
                <w:sz w:val="22"/>
                <w:szCs w:val="22"/>
                <w:highlight w:val="white"/>
              </w:rPr>
              <w:t xml:space="preserve"> raizales, </w:t>
            </w:r>
            <w:r w:rsidRPr="00FE689D">
              <w:rPr>
                <w:rFonts w:ascii="Arial" w:eastAsia="Times New Roman" w:hAnsi="Arial" w:cs="Arial"/>
                <w:color w:val="333333"/>
                <w:sz w:val="22"/>
                <w:szCs w:val="22"/>
                <w:highlight w:val="white"/>
                <w:u w:val="single"/>
              </w:rPr>
              <w:t>palenqueras</w:t>
            </w:r>
            <w:r w:rsidRPr="00FE689D">
              <w:rPr>
                <w:rFonts w:ascii="Arial" w:eastAsia="Times New Roman" w:hAnsi="Arial" w:cs="Arial"/>
                <w:color w:val="333333"/>
                <w:sz w:val="22"/>
                <w:szCs w:val="22"/>
                <w:highlight w:val="white"/>
              </w:rPr>
              <w:t xml:space="preserve"> y la población ROM ejerzan su derecho de planeación y gestión dentro de la entidad territorial respectiva en armonía y concordancia con las demás comunidades y entidades territoriales.</w:t>
            </w:r>
          </w:p>
        </w:tc>
        <w:tc>
          <w:tcPr>
            <w:tcW w:w="3352" w:type="dxa"/>
          </w:tcPr>
          <w:p w14:paraId="0E97BAB3" w14:textId="77777777" w:rsidR="001B0EFF" w:rsidRPr="00FE689D" w:rsidRDefault="001B0EFF" w:rsidP="007D0086">
            <w:pPr>
              <w:pBdr>
                <w:top w:val="nil"/>
                <w:left w:val="nil"/>
                <w:bottom w:val="nil"/>
                <w:right w:val="nil"/>
                <w:between w:val="nil"/>
              </w:pBdr>
              <w:ind w:left="142" w:right="142" w:hanging="14"/>
              <w:jc w:val="both"/>
              <w:rPr>
                <w:rFonts w:ascii="Arial" w:eastAsia="Times New Roman" w:hAnsi="Arial" w:cs="Arial"/>
                <w:b/>
                <w:color w:val="000000"/>
                <w:sz w:val="22"/>
                <w:szCs w:val="22"/>
              </w:rPr>
            </w:pPr>
            <w:r w:rsidRPr="00FE689D">
              <w:rPr>
                <w:rFonts w:ascii="Arial" w:eastAsia="Times New Roman" w:hAnsi="Arial" w:cs="Arial"/>
                <w:b/>
                <w:color w:val="000000"/>
                <w:sz w:val="22"/>
                <w:szCs w:val="22"/>
              </w:rPr>
              <w:t xml:space="preserve">Artículo 3°. </w:t>
            </w:r>
            <w:r w:rsidRPr="00FE689D">
              <w:rPr>
                <w:rFonts w:ascii="Arial" w:eastAsia="Times New Roman" w:hAnsi="Arial" w:cs="Arial"/>
                <w:color w:val="000000"/>
                <w:sz w:val="22"/>
                <w:szCs w:val="22"/>
              </w:rPr>
              <w:t xml:space="preserve">Modifíquese el artículo 3 numeral 17 de la ley 1454 de 2011, el cual </w:t>
            </w:r>
            <w:r w:rsidRPr="00FE689D">
              <w:rPr>
                <w:rFonts w:ascii="Arial" w:eastAsia="Times New Roman" w:hAnsi="Arial" w:cs="Arial"/>
                <w:sz w:val="22"/>
                <w:szCs w:val="22"/>
              </w:rPr>
              <w:t>quedará</w:t>
            </w:r>
            <w:r w:rsidRPr="00FE689D">
              <w:rPr>
                <w:rFonts w:ascii="Arial" w:eastAsia="Times New Roman" w:hAnsi="Arial" w:cs="Arial"/>
                <w:color w:val="000000"/>
                <w:sz w:val="22"/>
                <w:szCs w:val="22"/>
              </w:rPr>
              <w:t xml:space="preserve"> así: </w:t>
            </w:r>
          </w:p>
          <w:p w14:paraId="17BE686C" w14:textId="44454668" w:rsidR="001B0EFF" w:rsidRPr="00FE689D" w:rsidRDefault="001B0EFF" w:rsidP="00D949B2">
            <w:pPr>
              <w:pBdr>
                <w:top w:val="nil"/>
                <w:left w:val="nil"/>
                <w:bottom w:val="nil"/>
                <w:right w:val="nil"/>
                <w:between w:val="nil"/>
              </w:pBdr>
              <w:ind w:left="142" w:right="142" w:hanging="14"/>
              <w:jc w:val="both"/>
              <w:rPr>
                <w:rFonts w:ascii="Arial" w:eastAsia="Times New Roman" w:hAnsi="Arial" w:cs="Arial"/>
                <w:color w:val="333333"/>
                <w:sz w:val="22"/>
                <w:szCs w:val="22"/>
                <w:highlight w:val="white"/>
              </w:rPr>
            </w:pPr>
            <w:r w:rsidRPr="00FE689D">
              <w:rPr>
                <w:rFonts w:ascii="Arial" w:eastAsia="Times New Roman" w:hAnsi="Arial" w:cs="Arial"/>
                <w:color w:val="333333"/>
                <w:sz w:val="22"/>
                <w:szCs w:val="22"/>
                <w:highlight w:val="white"/>
              </w:rPr>
              <w:t xml:space="preserve">17. Multietnicidad. Para que los pueblos indígenas, las comunidades </w:t>
            </w:r>
            <w:r w:rsidRPr="00FE689D">
              <w:rPr>
                <w:rFonts w:ascii="Arial" w:eastAsia="Times New Roman" w:hAnsi="Arial" w:cs="Arial"/>
                <w:color w:val="333333"/>
                <w:sz w:val="22"/>
                <w:szCs w:val="22"/>
                <w:highlight w:val="white"/>
                <w:u w:val="single"/>
              </w:rPr>
              <w:t>negras,</w:t>
            </w:r>
            <w:r w:rsidRPr="00FE689D">
              <w:rPr>
                <w:rFonts w:ascii="Arial" w:eastAsia="Times New Roman" w:hAnsi="Arial" w:cs="Arial"/>
                <w:color w:val="333333"/>
                <w:sz w:val="22"/>
                <w:szCs w:val="22"/>
                <w:highlight w:val="white"/>
              </w:rPr>
              <w:t xml:space="preserve"> </w:t>
            </w:r>
            <w:r w:rsidRPr="00FE689D">
              <w:rPr>
                <w:rFonts w:ascii="Arial" w:eastAsia="Times New Roman" w:hAnsi="Arial" w:cs="Arial"/>
                <w:strike/>
                <w:color w:val="333333"/>
                <w:sz w:val="22"/>
                <w:szCs w:val="22"/>
                <w:highlight w:val="white"/>
              </w:rPr>
              <w:t>afrodescendientes,</w:t>
            </w:r>
            <w:r w:rsidRPr="00FE689D">
              <w:rPr>
                <w:rFonts w:ascii="Arial" w:eastAsia="Times New Roman" w:hAnsi="Arial" w:cs="Arial"/>
                <w:color w:val="333333"/>
                <w:sz w:val="22"/>
                <w:szCs w:val="22"/>
                <w:highlight w:val="white"/>
              </w:rPr>
              <w:t xml:space="preserve"> afrocolombianas,</w:t>
            </w:r>
            <w:r w:rsidRPr="00FE689D">
              <w:rPr>
                <w:rFonts w:ascii="Arial" w:eastAsia="Times New Roman" w:hAnsi="Arial" w:cs="Arial"/>
                <w:strike/>
                <w:color w:val="333333"/>
                <w:sz w:val="22"/>
                <w:szCs w:val="22"/>
                <w:highlight w:val="white"/>
              </w:rPr>
              <w:t xml:space="preserve"> los</w:t>
            </w:r>
            <w:r w:rsidRPr="00FE689D">
              <w:rPr>
                <w:rFonts w:ascii="Arial" w:eastAsia="Times New Roman" w:hAnsi="Arial" w:cs="Arial"/>
                <w:color w:val="333333"/>
                <w:sz w:val="22"/>
                <w:szCs w:val="22"/>
                <w:highlight w:val="white"/>
              </w:rPr>
              <w:t xml:space="preserve"> raizales, </w:t>
            </w:r>
            <w:r w:rsidRPr="00FE689D">
              <w:rPr>
                <w:rFonts w:ascii="Arial" w:eastAsia="Times New Roman" w:hAnsi="Arial" w:cs="Arial"/>
                <w:color w:val="333333"/>
                <w:sz w:val="22"/>
                <w:szCs w:val="22"/>
                <w:highlight w:val="white"/>
                <w:u w:val="single"/>
              </w:rPr>
              <w:t>palenqueras</w:t>
            </w:r>
            <w:r w:rsidRPr="00FE689D">
              <w:rPr>
                <w:rFonts w:ascii="Arial" w:eastAsia="Times New Roman" w:hAnsi="Arial" w:cs="Arial"/>
                <w:color w:val="333333"/>
                <w:sz w:val="22"/>
                <w:szCs w:val="22"/>
                <w:highlight w:val="white"/>
              </w:rPr>
              <w:t xml:space="preserve"> y la población ROM ejerzan su derecho de planeación y gestión dentro de la entidad territorial respectiva en armonía y concordancia con las demás comunidades y entidades territoriales.</w:t>
            </w:r>
          </w:p>
        </w:tc>
        <w:tc>
          <w:tcPr>
            <w:tcW w:w="3352" w:type="dxa"/>
          </w:tcPr>
          <w:p w14:paraId="7EB8C289" w14:textId="77777777" w:rsidR="001B0EFF" w:rsidRPr="00FE689D" w:rsidRDefault="001B0EFF" w:rsidP="007D0086">
            <w:pPr>
              <w:ind w:left="142" w:right="142" w:hanging="142"/>
              <w:jc w:val="both"/>
              <w:rPr>
                <w:rFonts w:ascii="Arial" w:eastAsia="Times New Roman" w:hAnsi="Arial" w:cs="Arial"/>
                <w:sz w:val="22"/>
                <w:szCs w:val="22"/>
              </w:rPr>
            </w:pPr>
            <w:r w:rsidRPr="00FE689D">
              <w:rPr>
                <w:rFonts w:ascii="Arial" w:eastAsia="Times New Roman" w:hAnsi="Arial" w:cs="Arial"/>
                <w:sz w:val="22"/>
                <w:szCs w:val="22"/>
              </w:rPr>
              <w:t>SIN MODIFICACIONES</w:t>
            </w:r>
          </w:p>
        </w:tc>
      </w:tr>
      <w:tr w:rsidR="00E3152A" w:rsidRPr="00D949B2" w14:paraId="16E60478" w14:textId="77777777" w:rsidTr="00D949B2">
        <w:trPr>
          <w:trHeight w:val="2955"/>
        </w:trPr>
        <w:tc>
          <w:tcPr>
            <w:tcW w:w="3351" w:type="dxa"/>
          </w:tcPr>
          <w:p w14:paraId="121C7D02" w14:textId="77777777" w:rsidR="001B0EFF" w:rsidRPr="00FE689D" w:rsidRDefault="001B0EFF" w:rsidP="007D0086">
            <w:pPr>
              <w:pBdr>
                <w:top w:val="nil"/>
                <w:left w:val="nil"/>
                <w:bottom w:val="nil"/>
                <w:right w:val="nil"/>
                <w:between w:val="nil"/>
              </w:pBdr>
              <w:ind w:left="142" w:right="142" w:firstLine="24"/>
              <w:jc w:val="both"/>
              <w:rPr>
                <w:rFonts w:ascii="Arial" w:eastAsia="Times New Roman" w:hAnsi="Arial" w:cs="Arial"/>
                <w:color w:val="000000"/>
                <w:sz w:val="22"/>
                <w:szCs w:val="22"/>
              </w:rPr>
            </w:pPr>
            <w:r w:rsidRPr="00FE689D">
              <w:rPr>
                <w:rFonts w:ascii="Arial" w:eastAsia="Times New Roman" w:hAnsi="Arial" w:cs="Arial"/>
                <w:b/>
                <w:color w:val="000000"/>
                <w:sz w:val="22"/>
                <w:szCs w:val="22"/>
              </w:rPr>
              <w:lastRenderedPageBreak/>
              <w:t xml:space="preserve">Artículo 4°.   </w:t>
            </w:r>
            <w:r w:rsidRPr="00FE689D">
              <w:rPr>
                <w:rFonts w:ascii="Arial" w:eastAsia="Times New Roman" w:hAnsi="Arial" w:cs="Arial"/>
                <w:color w:val="000000"/>
                <w:sz w:val="22"/>
                <w:szCs w:val="22"/>
              </w:rPr>
              <w:t xml:space="preserve">Modifíquese el artículo 29 numeral 2, literal d de la ley 1454 de 2011, el cual </w:t>
            </w:r>
            <w:r w:rsidRPr="00FE689D">
              <w:rPr>
                <w:rFonts w:ascii="Arial" w:eastAsia="Times New Roman" w:hAnsi="Arial" w:cs="Arial"/>
                <w:sz w:val="22"/>
                <w:szCs w:val="22"/>
              </w:rPr>
              <w:t>quedará</w:t>
            </w:r>
            <w:r w:rsidRPr="00FE689D">
              <w:rPr>
                <w:rFonts w:ascii="Arial" w:eastAsia="Times New Roman" w:hAnsi="Arial" w:cs="Arial"/>
                <w:color w:val="000000"/>
                <w:sz w:val="22"/>
                <w:szCs w:val="22"/>
              </w:rPr>
              <w:t xml:space="preserve"> así:</w:t>
            </w:r>
          </w:p>
          <w:p w14:paraId="5F526E9F" w14:textId="1C8A50F6" w:rsidR="001B0EFF" w:rsidRPr="00FE689D" w:rsidRDefault="001B0EFF" w:rsidP="00D949B2">
            <w:pPr>
              <w:pBdr>
                <w:top w:val="nil"/>
                <w:left w:val="nil"/>
                <w:bottom w:val="nil"/>
                <w:right w:val="nil"/>
                <w:between w:val="nil"/>
              </w:pBdr>
              <w:ind w:left="142" w:right="142" w:firstLine="24"/>
              <w:jc w:val="both"/>
              <w:rPr>
                <w:rFonts w:ascii="Arial" w:eastAsia="Times New Roman" w:hAnsi="Arial" w:cs="Arial"/>
                <w:color w:val="000000"/>
                <w:sz w:val="22"/>
                <w:szCs w:val="22"/>
              </w:rPr>
            </w:pPr>
            <w:r w:rsidRPr="00FE689D">
              <w:rPr>
                <w:rFonts w:ascii="Arial" w:eastAsia="Times New Roman" w:hAnsi="Arial" w:cs="Arial"/>
                <w:color w:val="000000"/>
                <w:sz w:val="22"/>
                <w:szCs w:val="22"/>
              </w:rPr>
              <w:t xml:space="preserve">d) Integrar y orientar la proyección espacial de los planes sectoriales departamentales y los de sus </w:t>
            </w:r>
            <w:r w:rsidRPr="00FE689D">
              <w:rPr>
                <w:rFonts w:ascii="Arial" w:eastAsia="Times New Roman" w:hAnsi="Arial" w:cs="Arial"/>
                <w:sz w:val="22"/>
                <w:szCs w:val="22"/>
              </w:rPr>
              <w:t>municipios</w:t>
            </w:r>
            <w:r w:rsidRPr="00FE689D">
              <w:rPr>
                <w:rFonts w:ascii="Arial" w:eastAsia="Times New Roman" w:hAnsi="Arial" w:cs="Arial"/>
                <w:color w:val="000000"/>
                <w:sz w:val="22"/>
                <w:szCs w:val="22"/>
              </w:rPr>
              <w:t xml:space="preserve"> </w:t>
            </w:r>
            <w:r w:rsidRPr="00FE689D">
              <w:rPr>
                <w:rFonts w:ascii="Arial" w:eastAsia="Times New Roman" w:hAnsi="Arial" w:cs="Arial"/>
                <w:color w:val="000000"/>
                <w:sz w:val="22"/>
                <w:szCs w:val="22"/>
                <w:u w:val="single"/>
              </w:rPr>
              <w:t>con respeto a la autonomía de los territorios afrocolombianos</w:t>
            </w:r>
            <w:r w:rsidRPr="00FE689D">
              <w:rPr>
                <w:rFonts w:ascii="Arial" w:eastAsia="Times New Roman" w:hAnsi="Arial" w:cs="Arial"/>
                <w:color w:val="000000"/>
                <w:sz w:val="22"/>
                <w:szCs w:val="22"/>
              </w:rPr>
              <w:t>, y de las entidades territoriales indígenas.</w:t>
            </w:r>
          </w:p>
        </w:tc>
        <w:tc>
          <w:tcPr>
            <w:tcW w:w="3352" w:type="dxa"/>
          </w:tcPr>
          <w:p w14:paraId="786AC3BE" w14:textId="77777777" w:rsidR="001B0EFF" w:rsidRPr="00FE689D" w:rsidRDefault="001B0EFF" w:rsidP="007D0086">
            <w:pPr>
              <w:pBdr>
                <w:top w:val="nil"/>
                <w:left w:val="nil"/>
                <w:bottom w:val="nil"/>
                <w:right w:val="nil"/>
                <w:between w:val="nil"/>
              </w:pBdr>
              <w:ind w:left="142" w:right="142" w:hanging="14"/>
              <w:jc w:val="both"/>
              <w:rPr>
                <w:rFonts w:ascii="Arial" w:eastAsia="Times New Roman" w:hAnsi="Arial" w:cs="Arial"/>
                <w:color w:val="000000"/>
                <w:sz w:val="22"/>
                <w:szCs w:val="22"/>
              </w:rPr>
            </w:pPr>
            <w:r w:rsidRPr="00FE689D">
              <w:rPr>
                <w:rFonts w:ascii="Arial" w:eastAsia="Times New Roman" w:hAnsi="Arial" w:cs="Arial"/>
                <w:b/>
                <w:color w:val="000000"/>
                <w:sz w:val="22"/>
                <w:szCs w:val="22"/>
              </w:rPr>
              <w:t xml:space="preserve">Artículo 4°.   </w:t>
            </w:r>
            <w:r w:rsidRPr="00FE689D">
              <w:rPr>
                <w:rFonts w:ascii="Arial" w:eastAsia="Times New Roman" w:hAnsi="Arial" w:cs="Arial"/>
                <w:color w:val="000000"/>
                <w:sz w:val="22"/>
                <w:szCs w:val="22"/>
              </w:rPr>
              <w:t xml:space="preserve">Modifíquese el artículo 29 numeral 2, literal d de la ley 1454 de 2011, el cual </w:t>
            </w:r>
            <w:r w:rsidRPr="00FE689D">
              <w:rPr>
                <w:rFonts w:ascii="Arial" w:eastAsia="Times New Roman" w:hAnsi="Arial" w:cs="Arial"/>
                <w:sz w:val="22"/>
                <w:szCs w:val="22"/>
              </w:rPr>
              <w:t>quedará</w:t>
            </w:r>
            <w:r w:rsidRPr="00FE689D">
              <w:rPr>
                <w:rFonts w:ascii="Arial" w:eastAsia="Times New Roman" w:hAnsi="Arial" w:cs="Arial"/>
                <w:color w:val="000000"/>
                <w:sz w:val="22"/>
                <w:szCs w:val="22"/>
              </w:rPr>
              <w:t xml:space="preserve"> así:</w:t>
            </w:r>
          </w:p>
          <w:p w14:paraId="32E44523" w14:textId="739687C3" w:rsidR="001004D0" w:rsidRPr="00FE689D" w:rsidRDefault="00D949B2" w:rsidP="00E3152A">
            <w:pPr>
              <w:pBdr>
                <w:top w:val="nil"/>
                <w:left w:val="nil"/>
                <w:bottom w:val="nil"/>
                <w:right w:val="nil"/>
                <w:between w:val="nil"/>
              </w:pBdr>
              <w:ind w:right="142"/>
              <w:jc w:val="both"/>
              <w:rPr>
                <w:rFonts w:ascii="Arial" w:eastAsia="Times New Roman" w:hAnsi="Arial" w:cs="Arial"/>
                <w:color w:val="000000"/>
                <w:sz w:val="22"/>
                <w:szCs w:val="22"/>
              </w:rPr>
            </w:pPr>
            <w:r w:rsidRPr="00FE689D">
              <w:rPr>
                <w:rFonts w:ascii="Arial" w:eastAsia="Times New Roman" w:hAnsi="Arial" w:cs="Arial"/>
                <w:color w:val="000000"/>
                <w:sz w:val="22"/>
                <w:szCs w:val="22"/>
              </w:rPr>
              <w:t>d)</w:t>
            </w:r>
            <w:r w:rsidR="001B0EFF" w:rsidRPr="00FE689D">
              <w:rPr>
                <w:rFonts w:ascii="Arial" w:eastAsia="Times New Roman" w:hAnsi="Arial" w:cs="Arial"/>
                <w:color w:val="000000"/>
                <w:sz w:val="22"/>
                <w:szCs w:val="22"/>
              </w:rPr>
              <w:t xml:space="preserve">Integrar y orientar la proyección espacial de los planes sectoriales departamentales y los de sus </w:t>
            </w:r>
            <w:r w:rsidR="001B0EFF" w:rsidRPr="00FE689D">
              <w:rPr>
                <w:rFonts w:ascii="Arial" w:eastAsia="Times New Roman" w:hAnsi="Arial" w:cs="Arial"/>
                <w:sz w:val="22"/>
                <w:szCs w:val="22"/>
              </w:rPr>
              <w:t>municipios</w:t>
            </w:r>
            <w:r w:rsidR="001B0EFF" w:rsidRPr="00FE689D">
              <w:rPr>
                <w:rFonts w:ascii="Arial" w:eastAsia="Times New Roman" w:hAnsi="Arial" w:cs="Arial"/>
                <w:color w:val="000000"/>
                <w:sz w:val="22"/>
                <w:szCs w:val="22"/>
              </w:rPr>
              <w:t xml:space="preserve"> </w:t>
            </w:r>
            <w:r w:rsidR="001B0EFF" w:rsidRPr="00FE689D">
              <w:rPr>
                <w:rFonts w:ascii="Arial" w:eastAsia="Times New Roman" w:hAnsi="Arial" w:cs="Arial"/>
                <w:color w:val="000000"/>
                <w:sz w:val="22"/>
                <w:szCs w:val="22"/>
                <w:u w:val="single"/>
              </w:rPr>
              <w:t>con respeto a la autonomía de los territorios afrocolombianos</w:t>
            </w:r>
            <w:r w:rsidR="00E3152A">
              <w:rPr>
                <w:rFonts w:ascii="Arial" w:eastAsia="Times New Roman" w:hAnsi="Arial" w:cs="Arial"/>
                <w:color w:val="000000"/>
                <w:sz w:val="22"/>
                <w:szCs w:val="22"/>
              </w:rPr>
              <w:t xml:space="preserve">, </w:t>
            </w:r>
            <w:r w:rsidR="00E3152A">
              <w:rPr>
                <w:rFonts w:ascii="Arial" w:eastAsia="Times New Roman" w:hAnsi="Arial" w:cs="Arial"/>
                <w:color w:val="000000"/>
                <w:sz w:val="22"/>
                <w:szCs w:val="22"/>
                <w:u w:val="single"/>
              </w:rPr>
              <w:t>negros,</w:t>
            </w:r>
            <w:r w:rsidR="00E17549">
              <w:rPr>
                <w:rFonts w:ascii="Arial" w:eastAsia="Times New Roman" w:hAnsi="Arial" w:cs="Arial"/>
                <w:color w:val="000000"/>
                <w:sz w:val="22"/>
                <w:szCs w:val="22"/>
              </w:rPr>
              <w:t xml:space="preserve"> </w:t>
            </w:r>
            <w:r w:rsidR="00E17549">
              <w:rPr>
                <w:rFonts w:ascii="Arial" w:eastAsia="Times New Roman" w:hAnsi="Arial" w:cs="Arial"/>
                <w:color w:val="000000"/>
                <w:sz w:val="22"/>
                <w:szCs w:val="22"/>
                <w:u w:val="single"/>
              </w:rPr>
              <w:t xml:space="preserve">palenqueros, </w:t>
            </w:r>
            <w:r w:rsidR="00E3152A">
              <w:rPr>
                <w:rFonts w:ascii="Arial" w:eastAsia="Times New Roman" w:hAnsi="Arial" w:cs="Arial"/>
                <w:color w:val="000000"/>
                <w:sz w:val="22"/>
                <w:szCs w:val="22"/>
                <w:u w:val="single"/>
              </w:rPr>
              <w:t>raizales,</w:t>
            </w:r>
            <w:r w:rsidR="00E3152A" w:rsidRPr="00E17549">
              <w:rPr>
                <w:rFonts w:ascii="Arial" w:eastAsia="Times New Roman" w:hAnsi="Arial" w:cs="Arial"/>
                <w:color w:val="000000"/>
                <w:sz w:val="22"/>
                <w:szCs w:val="22"/>
                <w:u w:val="single"/>
              </w:rPr>
              <w:t xml:space="preserve"> rom</w:t>
            </w:r>
            <w:r w:rsidR="001B0EFF" w:rsidRPr="00E17549">
              <w:rPr>
                <w:rFonts w:ascii="Arial" w:eastAsia="Times New Roman" w:hAnsi="Arial" w:cs="Arial"/>
                <w:color w:val="000000"/>
                <w:sz w:val="22"/>
                <w:szCs w:val="22"/>
                <w:u w:val="single"/>
              </w:rPr>
              <w:t xml:space="preserve"> </w:t>
            </w:r>
            <w:r w:rsidR="001B0EFF" w:rsidRPr="00FE689D">
              <w:rPr>
                <w:rFonts w:ascii="Arial" w:eastAsia="Times New Roman" w:hAnsi="Arial" w:cs="Arial"/>
                <w:color w:val="000000"/>
                <w:sz w:val="22"/>
                <w:szCs w:val="22"/>
              </w:rPr>
              <w:t>y de las entidades territoriales indígenas.</w:t>
            </w:r>
          </w:p>
        </w:tc>
        <w:tc>
          <w:tcPr>
            <w:tcW w:w="3352" w:type="dxa"/>
          </w:tcPr>
          <w:p w14:paraId="7A3D25F4" w14:textId="1EEE0494" w:rsidR="001B0EFF" w:rsidRPr="00FE689D" w:rsidRDefault="00E17549" w:rsidP="007D0086">
            <w:pPr>
              <w:ind w:left="142" w:right="142" w:hanging="142"/>
              <w:jc w:val="both"/>
              <w:rPr>
                <w:rFonts w:ascii="Arial" w:eastAsia="Times New Roman" w:hAnsi="Arial" w:cs="Arial"/>
                <w:sz w:val="22"/>
                <w:szCs w:val="22"/>
              </w:rPr>
            </w:pPr>
            <w:r w:rsidRPr="00FE689D">
              <w:rPr>
                <w:rFonts w:ascii="Arial" w:eastAsia="Times New Roman" w:hAnsi="Arial" w:cs="Arial"/>
                <w:sz w:val="22"/>
                <w:szCs w:val="22"/>
              </w:rPr>
              <w:t>SE</w:t>
            </w:r>
            <w:r>
              <w:rPr>
                <w:rFonts w:ascii="Arial" w:eastAsia="Times New Roman" w:hAnsi="Arial" w:cs="Arial"/>
                <w:sz w:val="22"/>
                <w:szCs w:val="22"/>
              </w:rPr>
              <w:t xml:space="preserve"> AGREGA LA PALABRA </w:t>
            </w:r>
            <w:r w:rsidRPr="00F17E2B">
              <w:rPr>
                <w:rFonts w:ascii="Arial" w:eastAsia="Times New Roman" w:hAnsi="Arial" w:cs="Arial"/>
                <w:sz w:val="22"/>
                <w:szCs w:val="22"/>
              </w:rPr>
              <w:t>“</w:t>
            </w:r>
            <w:r w:rsidR="00E3152A">
              <w:rPr>
                <w:rFonts w:ascii="Arial" w:eastAsia="Times New Roman" w:hAnsi="Arial" w:cs="Arial"/>
                <w:sz w:val="22"/>
                <w:szCs w:val="22"/>
              </w:rPr>
              <w:t xml:space="preserve">NEGROS, </w:t>
            </w:r>
            <w:r w:rsidRPr="00F17E2B">
              <w:rPr>
                <w:rFonts w:ascii="Arial" w:eastAsia="Times New Roman" w:hAnsi="Arial" w:cs="Arial"/>
                <w:sz w:val="22"/>
                <w:szCs w:val="22"/>
              </w:rPr>
              <w:t xml:space="preserve">PALENQUEROS, </w:t>
            </w:r>
            <w:r>
              <w:rPr>
                <w:rFonts w:ascii="Arial" w:eastAsia="Times New Roman" w:hAnsi="Arial" w:cs="Arial"/>
                <w:color w:val="000000"/>
                <w:sz w:val="22"/>
                <w:szCs w:val="22"/>
              </w:rPr>
              <w:t>RAIZALES, ROM</w:t>
            </w:r>
            <w:r>
              <w:rPr>
                <w:rFonts w:ascii="Arial" w:eastAsia="Times New Roman" w:hAnsi="Arial" w:cs="Arial"/>
                <w:sz w:val="22"/>
                <w:szCs w:val="22"/>
              </w:rPr>
              <w:t>”</w:t>
            </w:r>
          </w:p>
        </w:tc>
      </w:tr>
      <w:tr w:rsidR="00E3152A" w:rsidRPr="00D949B2" w14:paraId="1D2AF20A" w14:textId="77777777" w:rsidTr="00D949B2">
        <w:trPr>
          <w:trHeight w:val="4885"/>
        </w:trPr>
        <w:tc>
          <w:tcPr>
            <w:tcW w:w="3351" w:type="dxa"/>
          </w:tcPr>
          <w:p w14:paraId="114628C4" w14:textId="77777777" w:rsidR="001B0EFF" w:rsidRPr="00E17549" w:rsidRDefault="001B0EFF" w:rsidP="007D0086">
            <w:pPr>
              <w:pBdr>
                <w:top w:val="nil"/>
                <w:left w:val="nil"/>
                <w:bottom w:val="nil"/>
                <w:right w:val="nil"/>
                <w:between w:val="nil"/>
              </w:pBdr>
              <w:ind w:left="142" w:right="142" w:firstLine="24"/>
              <w:jc w:val="both"/>
              <w:rPr>
                <w:rFonts w:ascii="Arial" w:eastAsia="Times New Roman" w:hAnsi="Arial" w:cs="Arial"/>
                <w:b/>
                <w:color w:val="000000"/>
                <w:sz w:val="22"/>
                <w:szCs w:val="22"/>
              </w:rPr>
            </w:pPr>
            <w:r w:rsidRPr="00E17549">
              <w:rPr>
                <w:rFonts w:ascii="Arial" w:eastAsia="Times New Roman" w:hAnsi="Arial" w:cs="Arial"/>
                <w:b/>
                <w:sz w:val="22"/>
                <w:szCs w:val="22"/>
              </w:rPr>
              <w:t>Artículo</w:t>
            </w:r>
            <w:r w:rsidRPr="00E17549">
              <w:rPr>
                <w:rFonts w:ascii="Arial" w:eastAsia="Times New Roman" w:hAnsi="Arial" w:cs="Arial"/>
                <w:b/>
                <w:color w:val="000000"/>
                <w:sz w:val="22"/>
                <w:szCs w:val="22"/>
              </w:rPr>
              <w:t xml:space="preserve"> 5°.  </w:t>
            </w:r>
            <w:r w:rsidRPr="00E17549">
              <w:rPr>
                <w:rFonts w:ascii="Arial" w:eastAsia="Times New Roman" w:hAnsi="Arial" w:cs="Arial"/>
                <w:color w:val="000000"/>
                <w:sz w:val="22"/>
                <w:szCs w:val="22"/>
              </w:rPr>
              <w:t xml:space="preserve">Adiciónese un parágrafo al artículo 29 de la ley 1454 de 2011, el cual </w:t>
            </w:r>
            <w:r w:rsidRPr="00E17549">
              <w:rPr>
                <w:rFonts w:ascii="Arial" w:eastAsia="Times New Roman" w:hAnsi="Arial" w:cs="Arial"/>
                <w:sz w:val="22"/>
                <w:szCs w:val="22"/>
              </w:rPr>
              <w:t>quedará</w:t>
            </w:r>
            <w:r w:rsidRPr="00E17549">
              <w:rPr>
                <w:rFonts w:ascii="Arial" w:eastAsia="Times New Roman" w:hAnsi="Arial" w:cs="Arial"/>
                <w:color w:val="000000"/>
                <w:sz w:val="22"/>
                <w:szCs w:val="22"/>
              </w:rPr>
              <w:t xml:space="preserve"> así:</w:t>
            </w:r>
          </w:p>
          <w:p w14:paraId="4B96B162" w14:textId="77777777" w:rsidR="001B0EFF" w:rsidRPr="00E17549" w:rsidRDefault="001B0EFF" w:rsidP="007D0086">
            <w:pPr>
              <w:pBdr>
                <w:top w:val="nil"/>
                <w:left w:val="nil"/>
                <w:bottom w:val="nil"/>
                <w:right w:val="nil"/>
                <w:between w:val="nil"/>
              </w:pBdr>
              <w:ind w:left="142" w:right="142" w:firstLine="24"/>
              <w:jc w:val="both"/>
              <w:rPr>
                <w:rFonts w:ascii="Arial" w:eastAsia="Times New Roman" w:hAnsi="Arial" w:cs="Arial"/>
                <w:color w:val="000000"/>
                <w:sz w:val="22"/>
                <w:szCs w:val="22"/>
                <w:u w:val="single"/>
              </w:rPr>
            </w:pPr>
            <w:r w:rsidRPr="00E17549">
              <w:rPr>
                <w:rFonts w:ascii="Arial" w:eastAsia="Times New Roman" w:hAnsi="Arial" w:cs="Arial"/>
                <w:color w:val="000000"/>
                <w:sz w:val="22"/>
                <w:szCs w:val="22"/>
                <w:u w:val="single"/>
              </w:rPr>
              <w:t>Parágrafo 3°</w:t>
            </w:r>
          </w:p>
          <w:p w14:paraId="6F1FCFB2" w14:textId="77777777" w:rsidR="001B0EFF" w:rsidRPr="00E17549" w:rsidRDefault="001B0EFF" w:rsidP="001004D0">
            <w:pPr>
              <w:pBdr>
                <w:top w:val="nil"/>
                <w:left w:val="nil"/>
                <w:bottom w:val="nil"/>
                <w:right w:val="nil"/>
                <w:between w:val="nil"/>
              </w:pBdr>
              <w:ind w:left="142" w:right="142" w:firstLine="24"/>
              <w:jc w:val="both"/>
              <w:rPr>
                <w:rFonts w:ascii="Arial" w:eastAsia="Times New Roman" w:hAnsi="Arial" w:cs="Arial"/>
                <w:color w:val="000000"/>
                <w:sz w:val="22"/>
                <w:szCs w:val="22"/>
                <w:u w:val="single"/>
              </w:rPr>
            </w:pPr>
            <w:r w:rsidRPr="00E17549">
              <w:rPr>
                <w:rFonts w:ascii="Arial" w:eastAsia="Times New Roman" w:hAnsi="Arial" w:cs="Arial"/>
                <w:color w:val="000000"/>
                <w:sz w:val="22"/>
                <w:szCs w:val="22"/>
                <w:u w:val="single"/>
              </w:rPr>
              <w:t xml:space="preserve">En las entidades territoriales que haya procesos organizativos de las comunidades negras, afrocolombianas, raizales y palenqueras, y pueblos </w:t>
            </w:r>
            <w:r w:rsidRPr="00E17549">
              <w:rPr>
                <w:rFonts w:ascii="Arial" w:eastAsia="Times New Roman" w:hAnsi="Arial" w:cs="Arial"/>
                <w:sz w:val="22"/>
                <w:szCs w:val="22"/>
                <w:u w:val="single"/>
              </w:rPr>
              <w:t>rom</w:t>
            </w:r>
            <w:r w:rsidRPr="00E17549">
              <w:rPr>
                <w:rFonts w:ascii="Arial" w:eastAsia="Times New Roman" w:hAnsi="Arial" w:cs="Arial"/>
                <w:color w:val="000000"/>
                <w:sz w:val="22"/>
                <w:szCs w:val="22"/>
                <w:u w:val="single"/>
              </w:rPr>
              <w:t>, se dará impulso a los planes de etnodesarrollo y de los planes comunales y comunitarios respetando las visiones étnica, campesina y comunitaria del desarrollo para que contribuyan a la reconciliación, la convivencia y la no estigmatización a nivel territorial.</w:t>
            </w:r>
          </w:p>
        </w:tc>
        <w:tc>
          <w:tcPr>
            <w:tcW w:w="3352" w:type="dxa"/>
          </w:tcPr>
          <w:p w14:paraId="326FCA5D" w14:textId="77777777" w:rsidR="001B0EFF" w:rsidRPr="00E17549" w:rsidRDefault="001B0EFF" w:rsidP="007D0086">
            <w:pPr>
              <w:pBdr>
                <w:top w:val="nil"/>
                <w:left w:val="nil"/>
                <w:bottom w:val="nil"/>
                <w:right w:val="nil"/>
                <w:between w:val="nil"/>
              </w:pBdr>
              <w:ind w:left="142" w:right="142" w:hanging="14"/>
              <w:jc w:val="both"/>
              <w:rPr>
                <w:rFonts w:ascii="Arial" w:eastAsia="Times New Roman" w:hAnsi="Arial" w:cs="Arial"/>
                <w:b/>
                <w:color w:val="000000"/>
                <w:sz w:val="22"/>
                <w:szCs w:val="22"/>
              </w:rPr>
            </w:pPr>
            <w:r w:rsidRPr="00E17549">
              <w:rPr>
                <w:rFonts w:ascii="Arial" w:eastAsia="Times New Roman" w:hAnsi="Arial" w:cs="Arial"/>
                <w:b/>
                <w:sz w:val="22"/>
                <w:szCs w:val="22"/>
              </w:rPr>
              <w:t>Artículo</w:t>
            </w:r>
            <w:r w:rsidRPr="00E17549">
              <w:rPr>
                <w:rFonts w:ascii="Arial" w:eastAsia="Times New Roman" w:hAnsi="Arial" w:cs="Arial"/>
                <w:b/>
                <w:color w:val="000000"/>
                <w:sz w:val="22"/>
                <w:szCs w:val="22"/>
              </w:rPr>
              <w:t xml:space="preserve"> 5°.  </w:t>
            </w:r>
            <w:r w:rsidRPr="00E17549">
              <w:rPr>
                <w:rFonts w:ascii="Arial" w:eastAsia="Times New Roman" w:hAnsi="Arial" w:cs="Arial"/>
                <w:color w:val="000000"/>
                <w:sz w:val="22"/>
                <w:szCs w:val="22"/>
              </w:rPr>
              <w:t xml:space="preserve">Adiciónese un parágrafo al artículo 29 de la ley 1454 de 2011, el cual </w:t>
            </w:r>
            <w:r w:rsidRPr="00E17549">
              <w:rPr>
                <w:rFonts w:ascii="Arial" w:eastAsia="Times New Roman" w:hAnsi="Arial" w:cs="Arial"/>
                <w:sz w:val="22"/>
                <w:szCs w:val="22"/>
              </w:rPr>
              <w:t>quedará</w:t>
            </w:r>
            <w:r w:rsidRPr="00E17549">
              <w:rPr>
                <w:rFonts w:ascii="Arial" w:eastAsia="Times New Roman" w:hAnsi="Arial" w:cs="Arial"/>
                <w:color w:val="000000"/>
                <w:sz w:val="22"/>
                <w:szCs w:val="22"/>
              </w:rPr>
              <w:t xml:space="preserve"> así:</w:t>
            </w:r>
          </w:p>
          <w:p w14:paraId="05B31E71" w14:textId="77777777" w:rsidR="001B0EFF" w:rsidRPr="00E17549" w:rsidRDefault="001B0EFF" w:rsidP="007D0086">
            <w:pPr>
              <w:pBdr>
                <w:top w:val="nil"/>
                <w:left w:val="nil"/>
                <w:bottom w:val="nil"/>
                <w:right w:val="nil"/>
                <w:between w:val="nil"/>
              </w:pBdr>
              <w:ind w:left="142" w:right="142" w:hanging="14"/>
              <w:jc w:val="both"/>
              <w:rPr>
                <w:rFonts w:ascii="Arial" w:eastAsia="Times New Roman" w:hAnsi="Arial" w:cs="Arial"/>
                <w:color w:val="000000"/>
                <w:sz w:val="22"/>
                <w:szCs w:val="22"/>
                <w:u w:val="single"/>
              </w:rPr>
            </w:pPr>
            <w:r w:rsidRPr="00E17549">
              <w:rPr>
                <w:rFonts w:ascii="Arial" w:eastAsia="Times New Roman" w:hAnsi="Arial" w:cs="Arial"/>
                <w:color w:val="000000"/>
                <w:sz w:val="22"/>
                <w:szCs w:val="22"/>
                <w:u w:val="single"/>
              </w:rPr>
              <w:t>Parágrafo 3°</w:t>
            </w:r>
          </w:p>
          <w:p w14:paraId="43A3818F" w14:textId="77777777" w:rsidR="001B0EFF" w:rsidRPr="00E17549" w:rsidRDefault="001B0EFF" w:rsidP="007D0086">
            <w:pPr>
              <w:pBdr>
                <w:top w:val="nil"/>
                <w:left w:val="nil"/>
                <w:bottom w:val="nil"/>
                <w:right w:val="nil"/>
                <w:between w:val="nil"/>
              </w:pBdr>
              <w:ind w:left="142" w:right="142" w:hanging="14"/>
              <w:jc w:val="both"/>
              <w:rPr>
                <w:rFonts w:ascii="Arial" w:eastAsia="Times New Roman" w:hAnsi="Arial" w:cs="Arial"/>
                <w:color w:val="000000"/>
                <w:sz w:val="22"/>
                <w:szCs w:val="22"/>
                <w:u w:val="single"/>
              </w:rPr>
            </w:pPr>
            <w:r w:rsidRPr="00E17549">
              <w:rPr>
                <w:rFonts w:ascii="Arial" w:eastAsia="Times New Roman" w:hAnsi="Arial" w:cs="Arial"/>
                <w:color w:val="000000"/>
                <w:sz w:val="22"/>
                <w:szCs w:val="22"/>
                <w:u w:val="single"/>
              </w:rPr>
              <w:t xml:space="preserve">En las entidades territoriales que haya procesos organizativos de las comunidades negras, afrocolombianas, raizales y palenqueras, y pueblos </w:t>
            </w:r>
            <w:r w:rsidRPr="00E17549">
              <w:rPr>
                <w:rFonts w:ascii="Arial" w:eastAsia="Times New Roman" w:hAnsi="Arial" w:cs="Arial"/>
                <w:sz w:val="22"/>
                <w:szCs w:val="22"/>
                <w:u w:val="single"/>
              </w:rPr>
              <w:t>rom</w:t>
            </w:r>
            <w:r w:rsidRPr="00E17549">
              <w:rPr>
                <w:rFonts w:ascii="Arial" w:eastAsia="Times New Roman" w:hAnsi="Arial" w:cs="Arial"/>
                <w:color w:val="000000"/>
                <w:sz w:val="22"/>
                <w:szCs w:val="22"/>
                <w:u w:val="single"/>
              </w:rPr>
              <w:t>, se dará impulso a los planes de etnodesarrollo y de los planes comunales y comunitarios respetando las visiones étnica, campesina y comunitaria del desarrollo para que contribuyan a la reconciliación, la convivencia y la no esti</w:t>
            </w:r>
            <w:r w:rsidR="007D0086" w:rsidRPr="00E17549">
              <w:rPr>
                <w:rFonts w:ascii="Arial" w:eastAsia="Times New Roman" w:hAnsi="Arial" w:cs="Arial"/>
                <w:color w:val="000000"/>
                <w:sz w:val="22"/>
                <w:szCs w:val="22"/>
                <w:u w:val="single"/>
              </w:rPr>
              <w:t>gmatización a nivel territorial.</w:t>
            </w:r>
          </w:p>
        </w:tc>
        <w:tc>
          <w:tcPr>
            <w:tcW w:w="3352" w:type="dxa"/>
          </w:tcPr>
          <w:p w14:paraId="72AE20BD" w14:textId="77777777" w:rsidR="001B0EFF" w:rsidRPr="00D949B2" w:rsidRDefault="001B0EFF" w:rsidP="007D0086">
            <w:pPr>
              <w:ind w:left="142" w:right="142" w:hanging="142"/>
              <w:jc w:val="both"/>
              <w:rPr>
                <w:rFonts w:ascii="Arial" w:eastAsia="Times New Roman" w:hAnsi="Arial" w:cs="Arial"/>
                <w:sz w:val="20"/>
                <w:szCs w:val="20"/>
              </w:rPr>
            </w:pPr>
            <w:r w:rsidRPr="00D949B2">
              <w:rPr>
                <w:rFonts w:ascii="Arial" w:eastAsia="Times New Roman" w:hAnsi="Arial" w:cs="Arial"/>
                <w:sz w:val="20"/>
                <w:szCs w:val="20"/>
              </w:rPr>
              <w:t>SIN MODIFICACIONES</w:t>
            </w:r>
          </w:p>
        </w:tc>
      </w:tr>
      <w:tr w:rsidR="00E3152A" w:rsidRPr="00D949B2" w14:paraId="71523F10" w14:textId="77777777" w:rsidTr="001B0EFF">
        <w:tc>
          <w:tcPr>
            <w:tcW w:w="3351" w:type="dxa"/>
          </w:tcPr>
          <w:p w14:paraId="13943B62" w14:textId="77777777" w:rsidR="001B0EFF" w:rsidRPr="00E17549" w:rsidRDefault="001B0EFF" w:rsidP="007D0086">
            <w:pPr>
              <w:pBdr>
                <w:top w:val="nil"/>
                <w:left w:val="nil"/>
                <w:bottom w:val="nil"/>
                <w:right w:val="nil"/>
                <w:between w:val="nil"/>
              </w:pBdr>
              <w:ind w:left="142" w:right="142" w:firstLine="24"/>
              <w:jc w:val="both"/>
              <w:rPr>
                <w:rFonts w:ascii="Arial" w:eastAsia="Times New Roman" w:hAnsi="Arial" w:cs="Arial"/>
                <w:b/>
                <w:sz w:val="22"/>
                <w:szCs w:val="22"/>
              </w:rPr>
            </w:pPr>
            <w:r w:rsidRPr="00E17549">
              <w:rPr>
                <w:rFonts w:ascii="Arial" w:eastAsia="Times New Roman" w:hAnsi="Arial" w:cs="Arial"/>
                <w:b/>
                <w:sz w:val="22"/>
                <w:szCs w:val="22"/>
              </w:rPr>
              <w:t>ARTICULO NUEVO</w:t>
            </w:r>
          </w:p>
        </w:tc>
        <w:tc>
          <w:tcPr>
            <w:tcW w:w="3352" w:type="dxa"/>
          </w:tcPr>
          <w:p w14:paraId="38B6D899" w14:textId="197A5C06" w:rsidR="001B0EFF" w:rsidRPr="00E17549" w:rsidRDefault="001B0EFF" w:rsidP="007D0086">
            <w:pPr>
              <w:pBdr>
                <w:top w:val="nil"/>
                <w:left w:val="nil"/>
                <w:bottom w:val="nil"/>
                <w:right w:val="nil"/>
                <w:between w:val="nil"/>
              </w:pBdr>
              <w:ind w:left="142" w:right="142" w:hanging="142"/>
              <w:jc w:val="both"/>
              <w:rPr>
                <w:rFonts w:ascii="Arial" w:eastAsia="Times New Roman" w:hAnsi="Arial" w:cs="Arial"/>
                <w:sz w:val="22"/>
                <w:szCs w:val="22"/>
              </w:rPr>
            </w:pPr>
            <w:r w:rsidRPr="00E17549">
              <w:rPr>
                <w:rFonts w:ascii="Arial" w:eastAsia="Times New Roman" w:hAnsi="Arial" w:cs="Arial"/>
                <w:b/>
                <w:sz w:val="22"/>
                <w:szCs w:val="22"/>
              </w:rPr>
              <w:t>Artículo</w:t>
            </w:r>
            <w:r w:rsidR="007D0086" w:rsidRPr="00E17549">
              <w:rPr>
                <w:rFonts w:ascii="Arial" w:eastAsia="Times New Roman" w:hAnsi="Arial" w:cs="Arial"/>
                <w:b/>
                <w:sz w:val="22"/>
                <w:szCs w:val="22"/>
              </w:rPr>
              <w:t xml:space="preserve"> 6°</w:t>
            </w:r>
            <w:r w:rsidRPr="00E17549">
              <w:rPr>
                <w:rFonts w:ascii="Arial" w:eastAsia="Times New Roman" w:hAnsi="Arial" w:cs="Arial"/>
                <w:b/>
                <w:sz w:val="22"/>
                <w:szCs w:val="22"/>
              </w:rPr>
              <w:t xml:space="preserve">: </w:t>
            </w:r>
            <w:r w:rsidR="00E17549">
              <w:rPr>
                <w:rFonts w:ascii="Arial" w:eastAsia="Times New Roman" w:hAnsi="Arial" w:cs="Arial"/>
                <w:sz w:val="22"/>
                <w:szCs w:val="22"/>
              </w:rPr>
              <w:t>L</w:t>
            </w:r>
            <w:r w:rsidRPr="00E17549">
              <w:rPr>
                <w:rFonts w:ascii="Arial" w:eastAsia="Times New Roman" w:hAnsi="Arial" w:cs="Arial"/>
                <w:sz w:val="22"/>
                <w:szCs w:val="22"/>
              </w:rPr>
              <w:t xml:space="preserve">a presente ley rige a partir de su publicación y deroga las normas </w:t>
            </w:r>
            <w:r w:rsidR="007D0086" w:rsidRPr="00E17549">
              <w:rPr>
                <w:rFonts w:ascii="Arial" w:eastAsia="Times New Roman" w:hAnsi="Arial" w:cs="Arial"/>
                <w:sz w:val="22"/>
                <w:szCs w:val="22"/>
              </w:rPr>
              <w:t xml:space="preserve">que le sean </w:t>
            </w:r>
            <w:r w:rsidRPr="00E17549">
              <w:rPr>
                <w:rFonts w:ascii="Arial" w:eastAsia="Times New Roman" w:hAnsi="Arial" w:cs="Arial"/>
                <w:sz w:val="22"/>
                <w:szCs w:val="22"/>
              </w:rPr>
              <w:t xml:space="preserve">contrarias. </w:t>
            </w:r>
          </w:p>
        </w:tc>
        <w:tc>
          <w:tcPr>
            <w:tcW w:w="3352" w:type="dxa"/>
          </w:tcPr>
          <w:p w14:paraId="59A02FAF" w14:textId="77777777" w:rsidR="001B0EFF" w:rsidRPr="00E17549" w:rsidRDefault="001B0EFF" w:rsidP="007D0086">
            <w:pPr>
              <w:ind w:left="142" w:right="142" w:hanging="142"/>
              <w:jc w:val="both"/>
              <w:rPr>
                <w:rFonts w:ascii="Arial" w:eastAsia="Times New Roman" w:hAnsi="Arial" w:cs="Arial"/>
                <w:sz w:val="22"/>
                <w:szCs w:val="22"/>
              </w:rPr>
            </w:pPr>
            <w:r w:rsidRPr="00E17549">
              <w:rPr>
                <w:rFonts w:ascii="Arial" w:eastAsia="Times New Roman" w:hAnsi="Arial" w:cs="Arial"/>
                <w:sz w:val="22"/>
                <w:szCs w:val="22"/>
              </w:rPr>
              <w:t>ARTICULO NUEVO</w:t>
            </w:r>
          </w:p>
        </w:tc>
      </w:tr>
    </w:tbl>
    <w:p w14:paraId="4BCB8DED" w14:textId="77777777" w:rsidR="00D949B2" w:rsidRDefault="00D949B2" w:rsidP="00D949B2">
      <w:pPr>
        <w:spacing w:line="276" w:lineRule="auto"/>
        <w:ind w:right="142"/>
        <w:jc w:val="both"/>
        <w:rPr>
          <w:rFonts w:ascii="Arial" w:hAnsi="Arial" w:cs="Arial"/>
          <w:b/>
          <w:sz w:val="22"/>
          <w:szCs w:val="22"/>
          <w:lang w:val="es-ES"/>
        </w:rPr>
      </w:pPr>
    </w:p>
    <w:p w14:paraId="27167FE1" w14:textId="77777777" w:rsidR="00D949B2" w:rsidRDefault="00D949B2" w:rsidP="00D949B2">
      <w:pPr>
        <w:spacing w:line="276" w:lineRule="auto"/>
        <w:ind w:right="142"/>
        <w:jc w:val="both"/>
        <w:rPr>
          <w:rFonts w:ascii="Arial" w:hAnsi="Arial" w:cs="Arial"/>
          <w:b/>
          <w:sz w:val="22"/>
          <w:szCs w:val="22"/>
          <w:lang w:val="es-ES"/>
        </w:rPr>
      </w:pPr>
    </w:p>
    <w:p w14:paraId="6D54993C" w14:textId="77777777" w:rsidR="00D949B2" w:rsidRDefault="00D949B2" w:rsidP="00D949B2">
      <w:pPr>
        <w:spacing w:line="276" w:lineRule="auto"/>
        <w:ind w:right="142"/>
        <w:jc w:val="both"/>
        <w:rPr>
          <w:rFonts w:ascii="Arial" w:hAnsi="Arial" w:cs="Arial"/>
          <w:b/>
          <w:sz w:val="22"/>
          <w:szCs w:val="22"/>
          <w:lang w:val="es-ES"/>
        </w:rPr>
      </w:pPr>
    </w:p>
    <w:p w14:paraId="27420E37" w14:textId="77777777" w:rsidR="00D949B2" w:rsidRDefault="00D949B2" w:rsidP="00D949B2">
      <w:pPr>
        <w:spacing w:line="276" w:lineRule="auto"/>
        <w:ind w:right="142"/>
        <w:jc w:val="both"/>
        <w:rPr>
          <w:rFonts w:ascii="Arial" w:hAnsi="Arial" w:cs="Arial"/>
          <w:b/>
          <w:sz w:val="22"/>
          <w:szCs w:val="22"/>
          <w:lang w:val="es-ES"/>
        </w:rPr>
      </w:pPr>
    </w:p>
    <w:p w14:paraId="1C7582D6" w14:textId="77777777" w:rsidR="00D949B2" w:rsidRDefault="00D949B2" w:rsidP="00D949B2">
      <w:pPr>
        <w:spacing w:line="276" w:lineRule="auto"/>
        <w:ind w:right="142"/>
        <w:jc w:val="both"/>
        <w:rPr>
          <w:rFonts w:ascii="Arial" w:hAnsi="Arial" w:cs="Arial"/>
          <w:b/>
          <w:sz w:val="22"/>
          <w:szCs w:val="22"/>
          <w:lang w:val="es-ES"/>
        </w:rPr>
      </w:pPr>
    </w:p>
    <w:p w14:paraId="7F56DB52" w14:textId="30EFA78C" w:rsidR="00D949B2" w:rsidRDefault="00D949B2" w:rsidP="00D949B2">
      <w:pPr>
        <w:spacing w:line="276" w:lineRule="auto"/>
        <w:ind w:right="142"/>
        <w:jc w:val="both"/>
        <w:rPr>
          <w:rFonts w:ascii="Arial" w:hAnsi="Arial" w:cs="Arial"/>
          <w:sz w:val="22"/>
          <w:szCs w:val="22"/>
          <w:lang w:val="es-ES"/>
        </w:rPr>
      </w:pPr>
    </w:p>
    <w:p w14:paraId="4BF628C2" w14:textId="096DBA2C" w:rsidR="00D949B2" w:rsidRDefault="00D949B2" w:rsidP="00D949B2">
      <w:pPr>
        <w:spacing w:line="276" w:lineRule="auto"/>
        <w:ind w:right="142"/>
        <w:jc w:val="both"/>
        <w:rPr>
          <w:rFonts w:ascii="Arial" w:hAnsi="Arial" w:cs="Arial"/>
          <w:b/>
          <w:sz w:val="22"/>
          <w:szCs w:val="22"/>
          <w:lang w:val="es-ES"/>
        </w:rPr>
      </w:pPr>
    </w:p>
    <w:p w14:paraId="3836F0DF" w14:textId="410F8769" w:rsidR="00D949B2" w:rsidRDefault="00D949B2" w:rsidP="00D949B2">
      <w:pPr>
        <w:spacing w:line="276" w:lineRule="auto"/>
        <w:ind w:right="142"/>
        <w:jc w:val="both"/>
        <w:rPr>
          <w:rFonts w:ascii="Arial" w:hAnsi="Arial" w:cs="Arial"/>
          <w:b/>
          <w:sz w:val="22"/>
          <w:szCs w:val="22"/>
          <w:lang w:val="es-ES"/>
        </w:rPr>
      </w:pPr>
    </w:p>
    <w:p w14:paraId="7B4A37A1" w14:textId="1AA923D5" w:rsidR="007D0086" w:rsidRPr="00D949B2" w:rsidRDefault="007D0086" w:rsidP="00D949B2">
      <w:pPr>
        <w:pStyle w:val="Prrafodelista"/>
        <w:numPr>
          <w:ilvl w:val="0"/>
          <w:numId w:val="3"/>
        </w:numPr>
        <w:spacing w:line="276" w:lineRule="auto"/>
        <w:ind w:right="142"/>
        <w:jc w:val="both"/>
        <w:rPr>
          <w:rFonts w:ascii="Arial" w:hAnsi="Arial" w:cs="Arial"/>
          <w:b/>
          <w:sz w:val="22"/>
          <w:szCs w:val="22"/>
          <w:lang w:val="es-ES"/>
        </w:rPr>
      </w:pPr>
      <w:r w:rsidRPr="00D949B2">
        <w:rPr>
          <w:rFonts w:ascii="Arial" w:hAnsi="Arial" w:cs="Arial"/>
          <w:b/>
          <w:sz w:val="22"/>
          <w:szCs w:val="22"/>
          <w:lang w:val="es-ES"/>
        </w:rPr>
        <w:lastRenderedPageBreak/>
        <w:t>PROPOSICIÓN</w:t>
      </w:r>
    </w:p>
    <w:p w14:paraId="69450E34" w14:textId="77777777" w:rsidR="007D0086" w:rsidRPr="00D949B2" w:rsidRDefault="007D0086" w:rsidP="00F9668A">
      <w:pPr>
        <w:ind w:left="142" w:right="142"/>
        <w:jc w:val="both"/>
        <w:rPr>
          <w:rFonts w:ascii="Arial" w:hAnsi="Arial" w:cs="Arial"/>
          <w:sz w:val="22"/>
          <w:szCs w:val="22"/>
          <w:lang w:val="es-ES"/>
        </w:rPr>
      </w:pPr>
      <w:r w:rsidRPr="00D949B2">
        <w:rPr>
          <w:rFonts w:ascii="Arial" w:hAnsi="Arial" w:cs="Arial"/>
          <w:sz w:val="22"/>
          <w:szCs w:val="22"/>
          <w:lang w:val="es-ES"/>
        </w:rPr>
        <w:t xml:space="preserve">Con base en lo anteriormente expuesto y con fundamento en lo estipulado en la Ley 5ª de 1992 presento informe de Ponencia Positiva y en consecuencia solicito a la honorable Comisión Primera Constitucional Permanente dar trámite al primer debate del </w:t>
      </w:r>
      <w:r w:rsidR="00EB1F07" w:rsidRPr="00D949B2">
        <w:rPr>
          <w:rFonts w:ascii="Arial" w:hAnsi="Arial" w:cs="Arial"/>
          <w:sz w:val="22"/>
          <w:szCs w:val="22"/>
          <w:lang w:val="es-ES"/>
        </w:rPr>
        <w:t xml:space="preserve">Proyecto </w:t>
      </w:r>
      <w:r w:rsidR="00EB1F07" w:rsidRPr="00D949B2">
        <w:rPr>
          <w:rFonts w:ascii="Arial" w:hAnsi="Arial" w:cs="Arial"/>
          <w:bCs/>
          <w:sz w:val="22"/>
          <w:szCs w:val="22"/>
          <w:lang w:val="es-ES_tradnl"/>
        </w:rPr>
        <w:t>De Ley Orgánica No 282 De 2024 Cámara</w:t>
      </w:r>
      <w:r w:rsidR="00EB1F07" w:rsidRPr="00D949B2">
        <w:rPr>
          <w:rFonts w:ascii="Arial" w:hAnsi="Arial" w:cs="Arial"/>
          <w:bCs/>
          <w:i/>
          <w:sz w:val="22"/>
          <w:szCs w:val="22"/>
          <w:lang w:val="es-ES_tradnl"/>
        </w:rPr>
        <w:t xml:space="preserve"> “Por La Cual Se Modifica La Ley 1454 De 2011, Se Incluyen Los Territorios Afrocolombianos En El Ordenamiento Territorial Y Se Dictan Otras Disposiciones”</w:t>
      </w:r>
      <w:r w:rsidRPr="00D949B2">
        <w:rPr>
          <w:rFonts w:ascii="Arial" w:hAnsi="Arial" w:cs="Arial"/>
          <w:i/>
          <w:sz w:val="22"/>
          <w:szCs w:val="22"/>
          <w:lang w:val="es-ES"/>
        </w:rPr>
        <w:t xml:space="preserve"> </w:t>
      </w:r>
      <w:r w:rsidRPr="00D949B2">
        <w:rPr>
          <w:rFonts w:ascii="Arial" w:hAnsi="Arial" w:cs="Arial"/>
          <w:sz w:val="22"/>
          <w:szCs w:val="22"/>
          <w:lang w:val="es-ES"/>
        </w:rPr>
        <w:t>conforme al texto propuesto.</w:t>
      </w:r>
    </w:p>
    <w:p w14:paraId="193EBE54" w14:textId="77777777" w:rsidR="00ED0A16" w:rsidRPr="00D949B2" w:rsidRDefault="00ED0A16" w:rsidP="007D0086">
      <w:pPr>
        <w:ind w:left="142" w:right="142" w:hanging="142"/>
        <w:rPr>
          <w:rFonts w:ascii="Arial" w:eastAsia="Times New Roman" w:hAnsi="Arial" w:cs="Arial"/>
          <w:b/>
          <w:sz w:val="22"/>
          <w:szCs w:val="22"/>
        </w:rPr>
      </w:pPr>
    </w:p>
    <w:p w14:paraId="17186367" w14:textId="77777777" w:rsidR="007D0086" w:rsidRPr="00D949B2" w:rsidRDefault="007D0086" w:rsidP="007D0086">
      <w:pPr>
        <w:ind w:left="142" w:right="142" w:hanging="142"/>
        <w:rPr>
          <w:rFonts w:ascii="Arial" w:eastAsia="Times New Roman" w:hAnsi="Arial" w:cs="Arial"/>
          <w:b/>
          <w:sz w:val="22"/>
          <w:szCs w:val="22"/>
        </w:rPr>
      </w:pPr>
      <w:r w:rsidRPr="00D949B2">
        <w:rPr>
          <w:rFonts w:ascii="Arial" w:eastAsia="Times New Roman" w:hAnsi="Arial" w:cs="Arial"/>
          <w:b/>
          <w:sz w:val="22"/>
          <w:szCs w:val="22"/>
        </w:rPr>
        <w:t>Cordialmente;</w:t>
      </w:r>
    </w:p>
    <w:p w14:paraId="1DAA1374" w14:textId="77777777" w:rsidR="007D0086" w:rsidRPr="00D949B2" w:rsidRDefault="007D0086" w:rsidP="007D0086">
      <w:pPr>
        <w:ind w:left="142" w:right="142" w:hanging="142"/>
        <w:rPr>
          <w:rFonts w:ascii="Arial" w:eastAsia="Times New Roman" w:hAnsi="Arial" w:cs="Arial"/>
          <w:b/>
          <w:sz w:val="22"/>
          <w:szCs w:val="22"/>
        </w:rPr>
      </w:pPr>
    </w:p>
    <w:p w14:paraId="7070A4D3" w14:textId="2D02082D" w:rsidR="00D949B2" w:rsidRDefault="00D949B2" w:rsidP="00F9668A">
      <w:pPr>
        <w:ind w:right="142"/>
        <w:rPr>
          <w:rFonts w:ascii="Arial" w:eastAsia="Times New Roman" w:hAnsi="Arial" w:cs="Arial"/>
          <w:b/>
          <w:sz w:val="22"/>
          <w:szCs w:val="22"/>
        </w:rPr>
      </w:pPr>
    </w:p>
    <w:tbl>
      <w:tblPr>
        <w:tblStyle w:val="Tablaconcuadrcula"/>
        <w:tblW w:w="0" w:type="auto"/>
        <w:tblLook w:val="04A0" w:firstRow="1" w:lastRow="0" w:firstColumn="1" w:lastColumn="0" w:noHBand="0" w:noVBand="1"/>
      </w:tblPr>
      <w:tblGrid>
        <w:gridCol w:w="4956"/>
        <w:gridCol w:w="4957"/>
      </w:tblGrid>
      <w:tr w:rsidR="00F9668A" w14:paraId="4A87B684" w14:textId="77777777" w:rsidTr="00F9668A">
        <w:tc>
          <w:tcPr>
            <w:tcW w:w="4956" w:type="dxa"/>
          </w:tcPr>
          <w:p w14:paraId="288F1B13" w14:textId="77777777" w:rsidR="00F9668A" w:rsidRDefault="00F9668A" w:rsidP="00F9668A">
            <w:pPr>
              <w:ind w:right="142"/>
              <w:rPr>
                <w:rFonts w:ascii="Arial" w:eastAsia="Times New Roman" w:hAnsi="Arial" w:cs="Arial"/>
                <w:b/>
                <w:sz w:val="22"/>
                <w:szCs w:val="22"/>
              </w:rPr>
            </w:pPr>
          </w:p>
          <w:p w14:paraId="6752362D" w14:textId="77777777" w:rsidR="00F9668A" w:rsidRDefault="00F9668A" w:rsidP="00F9668A">
            <w:pPr>
              <w:ind w:right="142"/>
              <w:rPr>
                <w:rFonts w:ascii="Arial" w:eastAsia="Times New Roman" w:hAnsi="Arial" w:cs="Arial"/>
                <w:b/>
                <w:sz w:val="22"/>
                <w:szCs w:val="22"/>
              </w:rPr>
            </w:pPr>
          </w:p>
          <w:p w14:paraId="7B091D99" w14:textId="40813968" w:rsidR="00F9668A" w:rsidRDefault="00F9668A" w:rsidP="00F9668A">
            <w:pPr>
              <w:ind w:right="142"/>
              <w:rPr>
                <w:rFonts w:ascii="Arial" w:eastAsia="Times New Roman" w:hAnsi="Arial" w:cs="Arial"/>
                <w:b/>
                <w:sz w:val="22"/>
                <w:szCs w:val="22"/>
              </w:rPr>
            </w:pPr>
          </w:p>
          <w:p w14:paraId="3884109D" w14:textId="3D7E3BF7" w:rsidR="00FE689D" w:rsidRDefault="00FE689D" w:rsidP="00F9668A">
            <w:pPr>
              <w:ind w:right="142"/>
              <w:rPr>
                <w:rFonts w:ascii="Arial" w:eastAsia="Times New Roman" w:hAnsi="Arial" w:cs="Arial"/>
                <w:b/>
                <w:sz w:val="22"/>
                <w:szCs w:val="22"/>
              </w:rPr>
            </w:pPr>
          </w:p>
          <w:p w14:paraId="2ECF3FE8" w14:textId="77777777" w:rsidR="00FE689D" w:rsidRDefault="00FE689D" w:rsidP="00F9668A">
            <w:pPr>
              <w:ind w:right="142"/>
              <w:rPr>
                <w:rFonts w:ascii="Arial" w:eastAsia="Times New Roman" w:hAnsi="Arial" w:cs="Arial"/>
                <w:b/>
                <w:sz w:val="22"/>
                <w:szCs w:val="22"/>
              </w:rPr>
            </w:pPr>
          </w:p>
          <w:p w14:paraId="1007DAA9" w14:textId="7A4CE25E" w:rsidR="00F9668A" w:rsidRDefault="00F9668A" w:rsidP="00F9668A">
            <w:pPr>
              <w:ind w:right="142"/>
              <w:rPr>
                <w:rFonts w:ascii="Arial" w:eastAsia="Times New Roman" w:hAnsi="Arial" w:cs="Arial"/>
                <w:b/>
                <w:sz w:val="22"/>
                <w:szCs w:val="22"/>
              </w:rPr>
            </w:pPr>
            <w:r>
              <w:rPr>
                <w:rFonts w:ascii="Arial" w:eastAsia="Times New Roman" w:hAnsi="Arial" w:cs="Arial"/>
                <w:b/>
                <w:sz w:val="22"/>
                <w:szCs w:val="22"/>
              </w:rPr>
              <w:t>GERSEL LUIS PEREZ ALTAMIRANDA</w:t>
            </w:r>
          </w:p>
          <w:p w14:paraId="4D2B7F9B" w14:textId="1363E20B" w:rsidR="00F9668A" w:rsidRDefault="00F9668A" w:rsidP="00F9668A">
            <w:pPr>
              <w:ind w:right="142"/>
              <w:rPr>
                <w:rFonts w:ascii="Arial" w:eastAsia="Times New Roman" w:hAnsi="Arial" w:cs="Arial"/>
                <w:b/>
                <w:sz w:val="22"/>
                <w:szCs w:val="22"/>
              </w:rPr>
            </w:pPr>
            <w:r>
              <w:rPr>
                <w:rFonts w:ascii="Arial" w:eastAsia="Times New Roman" w:hAnsi="Arial" w:cs="Arial"/>
                <w:b/>
                <w:sz w:val="22"/>
                <w:szCs w:val="22"/>
              </w:rPr>
              <w:t xml:space="preserve">Representante a la Cámara </w:t>
            </w:r>
          </w:p>
        </w:tc>
        <w:tc>
          <w:tcPr>
            <w:tcW w:w="4957" w:type="dxa"/>
          </w:tcPr>
          <w:p w14:paraId="615873D6" w14:textId="77777777" w:rsidR="00F9668A" w:rsidRDefault="00F9668A" w:rsidP="00F9668A">
            <w:pPr>
              <w:ind w:right="142"/>
              <w:rPr>
                <w:rFonts w:ascii="Arial" w:eastAsia="Times New Roman" w:hAnsi="Arial" w:cs="Arial"/>
                <w:b/>
                <w:sz w:val="22"/>
                <w:szCs w:val="22"/>
              </w:rPr>
            </w:pPr>
          </w:p>
          <w:p w14:paraId="2FC677BF" w14:textId="5FD38491" w:rsidR="00F9668A" w:rsidRDefault="00F9668A" w:rsidP="00F9668A">
            <w:pPr>
              <w:ind w:right="142"/>
              <w:rPr>
                <w:rFonts w:ascii="Arial" w:eastAsia="Times New Roman" w:hAnsi="Arial" w:cs="Arial"/>
                <w:b/>
                <w:sz w:val="22"/>
                <w:szCs w:val="22"/>
              </w:rPr>
            </w:pPr>
          </w:p>
          <w:p w14:paraId="50918DFC" w14:textId="7B00D82E" w:rsidR="00FE689D" w:rsidRDefault="00FE689D" w:rsidP="00F9668A">
            <w:pPr>
              <w:ind w:right="142"/>
              <w:rPr>
                <w:rFonts w:ascii="Arial" w:eastAsia="Times New Roman" w:hAnsi="Arial" w:cs="Arial"/>
                <w:b/>
                <w:sz w:val="22"/>
                <w:szCs w:val="22"/>
              </w:rPr>
            </w:pPr>
          </w:p>
          <w:p w14:paraId="6A726288" w14:textId="77777777" w:rsidR="00FE689D" w:rsidRDefault="00FE689D" w:rsidP="00F9668A">
            <w:pPr>
              <w:ind w:right="142"/>
              <w:rPr>
                <w:rFonts w:ascii="Arial" w:eastAsia="Times New Roman" w:hAnsi="Arial" w:cs="Arial"/>
                <w:b/>
                <w:sz w:val="22"/>
                <w:szCs w:val="22"/>
              </w:rPr>
            </w:pPr>
          </w:p>
          <w:p w14:paraId="72D66639" w14:textId="77777777" w:rsidR="00F9668A" w:rsidRDefault="00F9668A" w:rsidP="00F9668A">
            <w:pPr>
              <w:ind w:right="142"/>
              <w:rPr>
                <w:rFonts w:ascii="Arial" w:eastAsia="Times New Roman" w:hAnsi="Arial" w:cs="Arial"/>
                <w:b/>
                <w:sz w:val="22"/>
                <w:szCs w:val="22"/>
              </w:rPr>
            </w:pPr>
          </w:p>
          <w:p w14:paraId="024947D4" w14:textId="6041D3EE" w:rsidR="00F9668A" w:rsidRDefault="00E17549" w:rsidP="00F9668A">
            <w:pPr>
              <w:ind w:right="142"/>
              <w:rPr>
                <w:rFonts w:ascii="Arial" w:eastAsia="Times New Roman" w:hAnsi="Arial" w:cs="Arial"/>
                <w:b/>
                <w:sz w:val="22"/>
                <w:szCs w:val="22"/>
              </w:rPr>
            </w:pPr>
            <w:r>
              <w:rPr>
                <w:rFonts w:ascii="Arial" w:eastAsia="Times New Roman" w:hAnsi="Arial" w:cs="Arial"/>
                <w:b/>
                <w:sz w:val="22"/>
                <w:szCs w:val="22"/>
              </w:rPr>
              <w:t>ASTRID SAN</w:t>
            </w:r>
            <w:r w:rsidR="00F9668A">
              <w:rPr>
                <w:rFonts w:ascii="Arial" w:eastAsia="Times New Roman" w:hAnsi="Arial" w:cs="Arial"/>
                <w:b/>
                <w:sz w:val="22"/>
                <w:szCs w:val="22"/>
              </w:rPr>
              <w:t>C</w:t>
            </w:r>
            <w:r>
              <w:rPr>
                <w:rFonts w:ascii="Arial" w:eastAsia="Times New Roman" w:hAnsi="Arial" w:cs="Arial"/>
                <w:b/>
                <w:sz w:val="22"/>
                <w:szCs w:val="22"/>
              </w:rPr>
              <w:t>H</w:t>
            </w:r>
            <w:r w:rsidR="00F9668A">
              <w:rPr>
                <w:rFonts w:ascii="Arial" w:eastAsia="Times New Roman" w:hAnsi="Arial" w:cs="Arial"/>
                <w:b/>
                <w:sz w:val="22"/>
                <w:szCs w:val="22"/>
              </w:rPr>
              <w:t>EZ MONTES DE OCA</w:t>
            </w:r>
          </w:p>
          <w:p w14:paraId="18CB4E4E" w14:textId="3C13158A" w:rsidR="00F9668A" w:rsidRDefault="00F9668A" w:rsidP="00F9668A">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F9668A" w14:paraId="295093BE" w14:textId="77777777" w:rsidTr="00F9668A">
        <w:tc>
          <w:tcPr>
            <w:tcW w:w="4956" w:type="dxa"/>
          </w:tcPr>
          <w:p w14:paraId="5C627014" w14:textId="77777777" w:rsidR="00F9668A" w:rsidRDefault="00F9668A" w:rsidP="00F9668A">
            <w:pPr>
              <w:ind w:right="142"/>
              <w:rPr>
                <w:rFonts w:ascii="Arial" w:eastAsia="Times New Roman" w:hAnsi="Arial" w:cs="Arial"/>
                <w:b/>
                <w:sz w:val="22"/>
                <w:szCs w:val="22"/>
              </w:rPr>
            </w:pPr>
          </w:p>
          <w:p w14:paraId="0F9B2724" w14:textId="6FA7B8B4" w:rsidR="00F9668A" w:rsidRDefault="00F9668A" w:rsidP="00F9668A">
            <w:pPr>
              <w:ind w:right="142"/>
              <w:rPr>
                <w:rFonts w:ascii="Arial" w:eastAsia="Times New Roman" w:hAnsi="Arial" w:cs="Arial"/>
                <w:b/>
                <w:sz w:val="22"/>
                <w:szCs w:val="22"/>
              </w:rPr>
            </w:pPr>
          </w:p>
          <w:p w14:paraId="1065D019" w14:textId="2CED088E" w:rsidR="00FE689D" w:rsidRDefault="00FE689D" w:rsidP="00F9668A">
            <w:pPr>
              <w:ind w:right="142"/>
              <w:rPr>
                <w:rFonts w:ascii="Arial" w:eastAsia="Times New Roman" w:hAnsi="Arial" w:cs="Arial"/>
                <w:b/>
                <w:sz w:val="22"/>
                <w:szCs w:val="22"/>
              </w:rPr>
            </w:pPr>
          </w:p>
          <w:p w14:paraId="1C6DEF47" w14:textId="77777777" w:rsidR="00FE689D" w:rsidRDefault="00FE689D" w:rsidP="00F9668A">
            <w:pPr>
              <w:ind w:right="142"/>
              <w:rPr>
                <w:rFonts w:ascii="Arial" w:eastAsia="Times New Roman" w:hAnsi="Arial" w:cs="Arial"/>
                <w:b/>
                <w:sz w:val="22"/>
                <w:szCs w:val="22"/>
              </w:rPr>
            </w:pPr>
          </w:p>
          <w:p w14:paraId="050CB9D5" w14:textId="77777777" w:rsidR="00F9668A" w:rsidRDefault="00F9668A" w:rsidP="00F9668A">
            <w:pPr>
              <w:ind w:right="142"/>
              <w:rPr>
                <w:rFonts w:ascii="Arial" w:eastAsia="Times New Roman" w:hAnsi="Arial" w:cs="Arial"/>
                <w:b/>
                <w:sz w:val="22"/>
                <w:szCs w:val="22"/>
              </w:rPr>
            </w:pPr>
          </w:p>
          <w:p w14:paraId="3E4AA8C8" w14:textId="77777777" w:rsidR="00F9668A" w:rsidRDefault="00F9668A" w:rsidP="00F9668A">
            <w:pPr>
              <w:ind w:right="142"/>
              <w:rPr>
                <w:rFonts w:ascii="Arial" w:eastAsia="Times New Roman" w:hAnsi="Arial" w:cs="Arial"/>
                <w:b/>
                <w:sz w:val="22"/>
                <w:szCs w:val="22"/>
              </w:rPr>
            </w:pPr>
            <w:r>
              <w:rPr>
                <w:rFonts w:ascii="Arial" w:eastAsia="Times New Roman" w:hAnsi="Arial" w:cs="Arial"/>
                <w:b/>
                <w:sz w:val="22"/>
                <w:szCs w:val="22"/>
              </w:rPr>
              <w:t>PEDRO JOSE SUAREZ VACCA</w:t>
            </w:r>
          </w:p>
          <w:p w14:paraId="5371B7EC" w14:textId="167A65C8" w:rsidR="00F9668A" w:rsidRDefault="00F9668A" w:rsidP="00F9668A">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6CCE1F5E" w14:textId="77777777" w:rsidR="00F9668A" w:rsidRDefault="00F9668A" w:rsidP="00F9668A">
            <w:pPr>
              <w:ind w:right="142"/>
              <w:rPr>
                <w:rFonts w:ascii="Arial" w:eastAsia="Times New Roman" w:hAnsi="Arial" w:cs="Arial"/>
                <w:b/>
                <w:sz w:val="22"/>
                <w:szCs w:val="22"/>
              </w:rPr>
            </w:pPr>
          </w:p>
          <w:p w14:paraId="32DDBB3D" w14:textId="413AE521" w:rsidR="00F9668A" w:rsidRDefault="00F9668A" w:rsidP="00F9668A">
            <w:pPr>
              <w:ind w:right="142"/>
              <w:rPr>
                <w:rFonts w:ascii="Arial" w:eastAsia="Times New Roman" w:hAnsi="Arial" w:cs="Arial"/>
                <w:b/>
                <w:sz w:val="22"/>
                <w:szCs w:val="22"/>
              </w:rPr>
            </w:pPr>
          </w:p>
          <w:p w14:paraId="0B750825" w14:textId="23C62F29" w:rsidR="00FE689D" w:rsidRDefault="00FE689D" w:rsidP="00F9668A">
            <w:pPr>
              <w:ind w:right="142"/>
              <w:rPr>
                <w:rFonts w:ascii="Arial" w:eastAsia="Times New Roman" w:hAnsi="Arial" w:cs="Arial"/>
                <w:b/>
                <w:sz w:val="22"/>
                <w:szCs w:val="22"/>
              </w:rPr>
            </w:pPr>
          </w:p>
          <w:p w14:paraId="050C08D2" w14:textId="77777777" w:rsidR="00FE689D" w:rsidRDefault="00FE689D" w:rsidP="00F9668A">
            <w:pPr>
              <w:ind w:right="142"/>
              <w:rPr>
                <w:rFonts w:ascii="Arial" w:eastAsia="Times New Roman" w:hAnsi="Arial" w:cs="Arial"/>
                <w:b/>
                <w:sz w:val="22"/>
                <w:szCs w:val="22"/>
              </w:rPr>
            </w:pPr>
          </w:p>
          <w:p w14:paraId="5D860EF0" w14:textId="77777777" w:rsidR="00F9668A" w:rsidRDefault="00F9668A" w:rsidP="00F9668A">
            <w:pPr>
              <w:ind w:right="142"/>
              <w:rPr>
                <w:rFonts w:ascii="Arial" w:eastAsia="Times New Roman" w:hAnsi="Arial" w:cs="Arial"/>
                <w:b/>
                <w:sz w:val="22"/>
                <w:szCs w:val="22"/>
              </w:rPr>
            </w:pPr>
          </w:p>
          <w:p w14:paraId="0F9671A2" w14:textId="77777777" w:rsidR="00F9668A" w:rsidRDefault="00F9668A" w:rsidP="00F9668A">
            <w:pPr>
              <w:ind w:right="142"/>
              <w:rPr>
                <w:rFonts w:ascii="Arial" w:eastAsia="Times New Roman" w:hAnsi="Arial" w:cs="Arial"/>
                <w:b/>
                <w:sz w:val="22"/>
                <w:szCs w:val="22"/>
              </w:rPr>
            </w:pPr>
            <w:r>
              <w:rPr>
                <w:rFonts w:ascii="Arial" w:eastAsia="Times New Roman" w:hAnsi="Arial" w:cs="Arial"/>
                <w:b/>
                <w:sz w:val="22"/>
                <w:szCs w:val="22"/>
              </w:rPr>
              <w:t>PIEDAD CORREAL RUBIANA</w:t>
            </w:r>
          </w:p>
          <w:p w14:paraId="4CA9CDFF" w14:textId="199218A3" w:rsidR="00F9668A" w:rsidRDefault="00F9668A" w:rsidP="00F9668A">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F9668A" w14:paraId="5B8C26C3" w14:textId="77777777" w:rsidTr="00F9668A">
        <w:tc>
          <w:tcPr>
            <w:tcW w:w="4956" w:type="dxa"/>
          </w:tcPr>
          <w:p w14:paraId="561ADE92" w14:textId="77777777" w:rsidR="00F9668A" w:rsidRDefault="00F9668A" w:rsidP="00F9668A">
            <w:pPr>
              <w:ind w:right="142"/>
              <w:rPr>
                <w:rFonts w:ascii="Arial" w:eastAsia="Times New Roman" w:hAnsi="Arial" w:cs="Arial"/>
                <w:b/>
                <w:sz w:val="22"/>
                <w:szCs w:val="22"/>
              </w:rPr>
            </w:pPr>
          </w:p>
          <w:p w14:paraId="31216C84" w14:textId="4FC2D43F" w:rsidR="00F9668A" w:rsidRDefault="00F9668A" w:rsidP="00F9668A">
            <w:pPr>
              <w:ind w:right="142"/>
              <w:rPr>
                <w:rFonts w:ascii="Arial" w:eastAsia="Times New Roman" w:hAnsi="Arial" w:cs="Arial"/>
                <w:b/>
                <w:sz w:val="22"/>
                <w:szCs w:val="22"/>
              </w:rPr>
            </w:pPr>
          </w:p>
          <w:p w14:paraId="00555686" w14:textId="64E4F9CA" w:rsidR="00FE689D" w:rsidRDefault="00FE689D" w:rsidP="00F9668A">
            <w:pPr>
              <w:ind w:right="142"/>
              <w:rPr>
                <w:rFonts w:ascii="Arial" w:eastAsia="Times New Roman" w:hAnsi="Arial" w:cs="Arial"/>
                <w:b/>
                <w:sz w:val="22"/>
                <w:szCs w:val="22"/>
              </w:rPr>
            </w:pPr>
          </w:p>
          <w:p w14:paraId="3F4FB38B" w14:textId="77777777" w:rsidR="00FE689D" w:rsidRDefault="00FE689D" w:rsidP="00F9668A">
            <w:pPr>
              <w:ind w:right="142"/>
              <w:rPr>
                <w:rFonts w:ascii="Arial" w:eastAsia="Times New Roman" w:hAnsi="Arial" w:cs="Arial"/>
                <w:b/>
                <w:sz w:val="22"/>
                <w:szCs w:val="22"/>
              </w:rPr>
            </w:pPr>
          </w:p>
          <w:p w14:paraId="1F676321" w14:textId="77777777" w:rsidR="00F9668A" w:rsidRDefault="00F9668A" w:rsidP="00F9668A">
            <w:pPr>
              <w:ind w:right="142"/>
              <w:rPr>
                <w:rFonts w:ascii="Arial" w:eastAsia="Times New Roman" w:hAnsi="Arial" w:cs="Arial"/>
                <w:b/>
                <w:sz w:val="22"/>
                <w:szCs w:val="22"/>
              </w:rPr>
            </w:pPr>
          </w:p>
          <w:p w14:paraId="29D6E788" w14:textId="77777777" w:rsidR="00F9668A" w:rsidRDefault="00F9668A" w:rsidP="00F9668A">
            <w:pPr>
              <w:ind w:right="142"/>
              <w:rPr>
                <w:rFonts w:ascii="Arial" w:eastAsia="Times New Roman" w:hAnsi="Arial" w:cs="Arial"/>
                <w:b/>
                <w:sz w:val="22"/>
                <w:szCs w:val="22"/>
              </w:rPr>
            </w:pPr>
            <w:r>
              <w:rPr>
                <w:rFonts w:ascii="Arial" w:eastAsia="Times New Roman" w:hAnsi="Arial" w:cs="Arial"/>
                <w:b/>
                <w:sz w:val="22"/>
                <w:szCs w:val="22"/>
              </w:rPr>
              <w:t>JUAN MANUEL CORTES DUEÑAS</w:t>
            </w:r>
          </w:p>
          <w:p w14:paraId="1340AD47" w14:textId="347D1ED4" w:rsidR="00F9668A" w:rsidRDefault="00F9668A" w:rsidP="00F9668A">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101A242B" w14:textId="77777777" w:rsidR="00F9668A" w:rsidRDefault="00F9668A" w:rsidP="00F9668A">
            <w:pPr>
              <w:ind w:right="142"/>
              <w:rPr>
                <w:rFonts w:ascii="Arial" w:eastAsia="Times New Roman" w:hAnsi="Arial" w:cs="Arial"/>
                <w:b/>
                <w:sz w:val="22"/>
                <w:szCs w:val="22"/>
              </w:rPr>
            </w:pPr>
          </w:p>
          <w:p w14:paraId="1410979B" w14:textId="77777777" w:rsidR="00F9668A" w:rsidRDefault="00F9668A" w:rsidP="00F9668A">
            <w:pPr>
              <w:ind w:right="142"/>
              <w:rPr>
                <w:rFonts w:ascii="Arial" w:eastAsia="Times New Roman" w:hAnsi="Arial" w:cs="Arial"/>
                <w:b/>
                <w:sz w:val="22"/>
                <w:szCs w:val="22"/>
              </w:rPr>
            </w:pPr>
          </w:p>
          <w:p w14:paraId="74D3A51B" w14:textId="39BB1A5C" w:rsidR="00F9668A" w:rsidRDefault="00F9668A" w:rsidP="00F9668A">
            <w:pPr>
              <w:ind w:right="142"/>
              <w:rPr>
                <w:rFonts w:ascii="Arial" w:eastAsia="Times New Roman" w:hAnsi="Arial" w:cs="Arial"/>
                <w:b/>
                <w:sz w:val="22"/>
                <w:szCs w:val="22"/>
              </w:rPr>
            </w:pPr>
          </w:p>
          <w:p w14:paraId="59EF0C7E" w14:textId="42BF2C25" w:rsidR="00FE689D" w:rsidRDefault="00FE689D" w:rsidP="00F9668A">
            <w:pPr>
              <w:ind w:right="142"/>
              <w:rPr>
                <w:rFonts w:ascii="Arial" w:eastAsia="Times New Roman" w:hAnsi="Arial" w:cs="Arial"/>
                <w:b/>
                <w:sz w:val="22"/>
                <w:szCs w:val="22"/>
              </w:rPr>
            </w:pPr>
          </w:p>
          <w:p w14:paraId="3B0D5046" w14:textId="77777777" w:rsidR="00FE689D" w:rsidRDefault="00FE689D" w:rsidP="00F9668A">
            <w:pPr>
              <w:ind w:right="142"/>
              <w:rPr>
                <w:rFonts w:ascii="Arial" w:eastAsia="Times New Roman" w:hAnsi="Arial" w:cs="Arial"/>
                <w:b/>
                <w:sz w:val="22"/>
                <w:szCs w:val="22"/>
              </w:rPr>
            </w:pPr>
          </w:p>
          <w:p w14:paraId="214F62B3" w14:textId="77777777" w:rsidR="00F9668A" w:rsidRDefault="00FE689D" w:rsidP="00F9668A">
            <w:pPr>
              <w:ind w:right="142"/>
              <w:rPr>
                <w:rFonts w:ascii="Arial" w:eastAsia="Times New Roman" w:hAnsi="Arial" w:cs="Arial"/>
                <w:b/>
                <w:sz w:val="22"/>
                <w:szCs w:val="22"/>
              </w:rPr>
            </w:pPr>
            <w:r>
              <w:rPr>
                <w:rFonts w:ascii="Arial" w:eastAsia="Times New Roman" w:hAnsi="Arial" w:cs="Arial"/>
                <w:b/>
                <w:sz w:val="22"/>
                <w:szCs w:val="22"/>
              </w:rPr>
              <w:t>DUVALIER SANCHEZ ARANGO</w:t>
            </w:r>
          </w:p>
          <w:p w14:paraId="33443AAF" w14:textId="7D8A2957" w:rsidR="00FE689D" w:rsidRDefault="00FE689D" w:rsidP="00F9668A">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F9668A" w14:paraId="26E06A52" w14:textId="77777777" w:rsidTr="00F9668A">
        <w:tc>
          <w:tcPr>
            <w:tcW w:w="4956" w:type="dxa"/>
          </w:tcPr>
          <w:p w14:paraId="7AFB1E41" w14:textId="77777777" w:rsidR="00F9668A" w:rsidRDefault="00F9668A" w:rsidP="00F9668A">
            <w:pPr>
              <w:ind w:right="142"/>
              <w:rPr>
                <w:rFonts w:ascii="Arial" w:eastAsia="Times New Roman" w:hAnsi="Arial" w:cs="Arial"/>
                <w:b/>
                <w:sz w:val="22"/>
                <w:szCs w:val="22"/>
              </w:rPr>
            </w:pPr>
          </w:p>
          <w:p w14:paraId="27F004B5" w14:textId="261F3B20" w:rsidR="00FE689D" w:rsidRDefault="00FE689D" w:rsidP="00F9668A">
            <w:pPr>
              <w:ind w:right="142"/>
              <w:rPr>
                <w:rFonts w:ascii="Arial" w:eastAsia="Times New Roman" w:hAnsi="Arial" w:cs="Arial"/>
                <w:b/>
                <w:sz w:val="22"/>
                <w:szCs w:val="22"/>
              </w:rPr>
            </w:pPr>
          </w:p>
          <w:p w14:paraId="172C125E" w14:textId="10C96E87" w:rsidR="00FE689D" w:rsidRDefault="00FE689D" w:rsidP="00F9668A">
            <w:pPr>
              <w:ind w:right="142"/>
              <w:rPr>
                <w:rFonts w:ascii="Arial" w:eastAsia="Times New Roman" w:hAnsi="Arial" w:cs="Arial"/>
                <w:b/>
                <w:sz w:val="22"/>
                <w:szCs w:val="22"/>
              </w:rPr>
            </w:pPr>
          </w:p>
          <w:p w14:paraId="1AA1E45F" w14:textId="77777777" w:rsidR="00FE689D" w:rsidRDefault="00FE689D" w:rsidP="00F9668A">
            <w:pPr>
              <w:ind w:right="142"/>
              <w:rPr>
                <w:rFonts w:ascii="Arial" w:eastAsia="Times New Roman" w:hAnsi="Arial" w:cs="Arial"/>
                <w:b/>
                <w:sz w:val="22"/>
                <w:szCs w:val="22"/>
              </w:rPr>
            </w:pPr>
          </w:p>
          <w:p w14:paraId="6FDB6AD9" w14:textId="77777777" w:rsidR="00FE689D" w:rsidRDefault="00FE689D" w:rsidP="00F9668A">
            <w:pPr>
              <w:ind w:right="142"/>
              <w:rPr>
                <w:rFonts w:ascii="Arial" w:eastAsia="Times New Roman" w:hAnsi="Arial" w:cs="Arial"/>
                <w:b/>
                <w:sz w:val="22"/>
                <w:szCs w:val="22"/>
              </w:rPr>
            </w:pPr>
          </w:p>
          <w:p w14:paraId="0CDFD194" w14:textId="77777777" w:rsidR="00FE689D" w:rsidRDefault="00FE689D" w:rsidP="00F9668A">
            <w:pPr>
              <w:ind w:right="142"/>
              <w:rPr>
                <w:rFonts w:ascii="Arial" w:eastAsia="Times New Roman" w:hAnsi="Arial" w:cs="Arial"/>
                <w:b/>
                <w:sz w:val="22"/>
                <w:szCs w:val="22"/>
              </w:rPr>
            </w:pPr>
            <w:r>
              <w:rPr>
                <w:rFonts w:ascii="Arial" w:eastAsia="Times New Roman" w:hAnsi="Arial" w:cs="Arial"/>
                <w:b/>
                <w:sz w:val="22"/>
                <w:szCs w:val="22"/>
              </w:rPr>
              <w:t>JOSE JAIME USCATEGUI PASTRANA</w:t>
            </w:r>
          </w:p>
          <w:p w14:paraId="2AB7E2DA" w14:textId="0177E446" w:rsidR="00FE689D" w:rsidRDefault="00FE689D" w:rsidP="00F9668A">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2B48DD69" w14:textId="77777777" w:rsidR="00F9668A" w:rsidRDefault="00F9668A" w:rsidP="00F9668A">
            <w:pPr>
              <w:ind w:right="142"/>
              <w:rPr>
                <w:rFonts w:ascii="Arial" w:eastAsia="Times New Roman" w:hAnsi="Arial" w:cs="Arial"/>
                <w:b/>
                <w:sz w:val="22"/>
                <w:szCs w:val="22"/>
              </w:rPr>
            </w:pPr>
          </w:p>
          <w:p w14:paraId="5C5383C1" w14:textId="08CD5630" w:rsidR="00FE689D" w:rsidRDefault="00FE689D" w:rsidP="00F9668A">
            <w:pPr>
              <w:ind w:right="142"/>
              <w:rPr>
                <w:rFonts w:ascii="Arial" w:eastAsia="Times New Roman" w:hAnsi="Arial" w:cs="Arial"/>
                <w:b/>
                <w:sz w:val="22"/>
                <w:szCs w:val="22"/>
              </w:rPr>
            </w:pPr>
          </w:p>
          <w:p w14:paraId="48703139" w14:textId="131D43FB" w:rsidR="00FE689D" w:rsidRDefault="00FE689D" w:rsidP="00F9668A">
            <w:pPr>
              <w:ind w:right="142"/>
              <w:rPr>
                <w:rFonts w:ascii="Arial" w:eastAsia="Times New Roman" w:hAnsi="Arial" w:cs="Arial"/>
                <w:b/>
                <w:sz w:val="22"/>
                <w:szCs w:val="22"/>
              </w:rPr>
            </w:pPr>
          </w:p>
          <w:p w14:paraId="64C5B9B7" w14:textId="77777777" w:rsidR="00FE689D" w:rsidRDefault="00FE689D" w:rsidP="00F9668A">
            <w:pPr>
              <w:ind w:right="142"/>
              <w:rPr>
                <w:rFonts w:ascii="Arial" w:eastAsia="Times New Roman" w:hAnsi="Arial" w:cs="Arial"/>
                <w:b/>
                <w:sz w:val="22"/>
                <w:szCs w:val="22"/>
              </w:rPr>
            </w:pPr>
          </w:p>
          <w:p w14:paraId="0F57C925" w14:textId="77777777" w:rsidR="00FE689D" w:rsidRDefault="00FE689D" w:rsidP="00F9668A">
            <w:pPr>
              <w:ind w:right="142"/>
              <w:rPr>
                <w:rFonts w:ascii="Arial" w:eastAsia="Times New Roman" w:hAnsi="Arial" w:cs="Arial"/>
                <w:b/>
                <w:sz w:val="22"/>
                <w:szCs w:val="22"/>
              </w:rPr>
            </w:pPr>
          </w:p>
          <w:p w14:paraId="7FB671E4" w14:textId="77777777" w:rsidR="00FE689D" w:rsidRDefault="00FE689D" w:rsidP="00F9668A">
            <w:pPr>
              <w:ind w:right="142"/>
              <w:rPr>
                <w:rFonts w:ascii="Arial" w:eastAsia="Times New Roman" w:hAnsi="Arial" w:cs="Arial"/>
                <w:b/>
                <w:sz w:val="22"/>
                <w:szCs w:val="22"/>
              </w:rPr>
            </w:pPr>
            <w:r>
              <w:rPr>
                <w:rFonts w:ascii="Arial" w:eastAsia="Times New Roman" w:hAnsi="Arial" w:cs="Arial"/>
                <w:b/>
                <w:sz w:val="22"/>
                <w:szCs w:val="22"/>
              </w:rPr>
              <w:t>JAMES MOSQUERA TORRES</w:t>
            </w:r>
          </w:p>
          <w:p w14:paraId="6B86A121" w14:textId="153C3E2D" w:rsidR="00FE689D" w:rsidRDefault="00FE689D" w:rsidP="00F9668A">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F9668A" w14:paraId="66FD2628" w14:textId="77777777" w:rsidTr="00F9668A">
        <w:tc>
          <w:tcPr>
            <w:tcW w:w="4956" w:type="dxa"/>
          </w:tcPr>
          <w:p w14:paraId="40033E0F" w14:textId="77777777" w:rsidR="00F9668A" w:rsidRDefault="00F9668A" w:rsidP="00F9668A">
            <w:pPr>
              <w:ind w:right="142"/>
              <w:rPr>
                <w:rFonts w:ascii="Arial" w:eastAsia="Times New Roman" w:hAnsi="Arial" w:cs="Arial"/>
                <w:b/>
                <w:sz w:val="22"/>
                <w:szCs w:val="22"/>
              </w:rPr>
            </w:pPr>
          </w:p>
          <w:p w14:paraId="18DA91B1" w14:textId="0DBC4243" w:rsidR="00FE689D" w:rsidRDefault="00FE689D" w:rsidP="00F9668A">
            <w:pPr>
              <w:ind w:right="142"/>
              <w:rPr>
                <w:rFonts w:ascii="Arial" w:eastAsia="Times New Roman" w:hAnsi="Arial" w:cs="Arial"/>
                <w:b/>
                <w:sz w:val="22"/>
                <w:szCs w:val="22"/>
              </w:rPr>
            </w:pPr>
          </w:p>
          <w:p w14:paraId="0A46C3CF" w14:textId="57D289E8" w:rsidR="00FE689D" w:rsidRDefault="00FE689D" w:rsidP="00F9668A">
            <w:pPr>
              <w:ind w:right="142"/>
              <w:rPr>
                <w:rFonts w:ascii="Arial" w:eastAsia="Times New Roman" w:hAnsi="Arial" w:cs="Arial"/>
                <w:b/>
                <w:sz w:val="22"/>
                <w:szCs w:val="22"/>
              </w:rPr>
            </w:pPr>
          </w:p>
          <w:p w14:paraId="43015B7A" w14:textId="77777777" w:rsidR="00FE689D" w:rsidRDefault="00FE689D" w:rsidP="00F9668A">
            <w:pPr>
              <w:ind w:right="142"/>
              <w:rPr>
                <w:rFonts w:ascii="Arial" w:eastAsia="Times New Roman" w:hAnsi="Arial" w:cs="Arial"/>
                <w:b/>
                <w:sz w:val="22"/>
                <w:szCs w:val="22"/>
              </w:rPr>
            </w:pPr>
          </w:p>
          <w:p w14:paraId="5D6ED099" w14:textId="77777777" w:rsidR="00FE689D" w:rsidRDefault="00FE689D" w:rsidP="00F9668A">
            <w:pPr>
              <w:ind w:right="142"/>
              <w:rPr>
                <w:rFonts w:ascii="Arial" w:eastAsia="Times New Roman" w:hAnsi="Arial" w:cs="Arial"/>
                <w:b/>
                <w:sz w:val="22"/>
                <w:szCs w:val="22"/>
              </w:rPr>
            </w:pPr>
          </w:p>
          <w:p w14:paraId="5BE98C5D" w14:textId="77777777" w:rsidR="00FE689D" w:rsidRDefault="00FE689D" w:rsidP="00F9668A">
            <w:pPr>
              <w:ind w:right="142"/>
              <w:rPr>
                <w:rFonts w:ascii="Arial" w:eastAsia="Times New Roman" w:hAnsi="Arial" w:cs="Arial"/>
                <w:b/>
                <w:sz w:val="22"/>
                <w:szCs w:val="22"/>
              </w:rPr>
            </w:pPr>
            <w:r>
              <w:rPr>
                <w:rFonts w:ascii="Arial" w:eastAsia="Times New Roman" w:hAnsi="Arial" w:cs="Arial"/>
                <w:b/>
                <w:sz w:val="22"/>
                <w:szCs w:val="22"/>
              </w:rPr>
              <w:t>LUIS ALBERTO ALBAN URBANO</w:t>
            </w:r>
          </w:p>
          <w:p w14:paraId="0A5BA508" w14:textId="29BAA2EE" w:rsidR="00FE689D" w:rsidRDefault="00FE689D" w:rsidP="00F9668A">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1620D370" w14:textId="77777777" w:rsidR="00F9668A" w:rsidRDefault="00F9668A" w:rsidP="00F9668A">
            <w:pPr>
              <w:ind w:right="142"/>
              <w:rPr>
                <w:rFonts w:ascii="Arial" w:eastAsia="Times New Roman" w:hAnsi="Arial" w:cs="Arial"/>
                <w:b/>
                <w:sz w:val="22"/>
                <w:szCs w:val="22"/>
              </w:rPr>
            </w:pPr>
          </w:p>
          <w:p w14:paraId="5FBD7CE8" w14:textId="77777777" w:rsidR="00FE689D" w:rsidRDefault="00FE689D" w:rsidP="00F9668A">
            <w:pPr>
              <w:ind w:right="142"/>
              <w:rPr>
                <w:rFonts w:ascii="Arial" w:eastAsia="Times New Roman" w:hAnsi="Arial" w:cs="Arial"/>
                <w:b/>
                <w:sz w:val="22"/>
                <w:szCs w:val="22"/>
              </w:rPr>
            </w:pPr>
          </w:p>
          <w:p w14:paraId="26207F84" w14:textId="107290E7" w:rsidR="00FE689D" w:rsidRDefault="00FE689D" w:rsidP="00F9668A">
            <w:pPr>
              <w:ind w:right="142"/>
              <w:rPr>
                <w:rFonts w:ascii="Arial" w:eastAsia="Times New Roman" w:hAnsi="Arial" w:cs="Arial"/>
                <w:b/>
                <w:sz w:val="22"/>
                <w:szCs w:val="22"/>
              </w:rPr>
            </w:pPr>
          </w:p>
          <w:p w14:paraId="162DA538" w14:textId="70280AC4" w:rsidR="00FE689D" w:rsidRDefault="00FE689D" w:rsidP="00F9668A">
            <w:pPr>
              <w:ind w:right="142"/>
              <w:rPr>
                <w:rFonts w:ascii="Arial" w:eastAsia="Times New Roman" w:hAnsi="Arial" w:cs="Arial"/>
                <w:b/>
                <w:sz w:val="22"/>
                <w:szCs w:val="22"/>
              </w:rPr>
            </w:pPr>
          </w:p>
          <w:p w14:paraId="4B31EE99" w14:textId="77777777" w:rsidR="00FE689D" w:rsidRDefault="00FE689D" w:rsidP="00F9668A">
            <w:pPr>
              <w:ind w:right="142"/>
              <w:rPr>
                <w:rFonts w:ascii="Arial" w:eastAsia="Times New Roman" w:hAnsi="Arial" w:cs="Arial"/>
                <w:b/>
                <w:sz w:val="22"/>
                <w:szCs w:val="22"/>
              </w:rPr>
            </w:pPr>
          </w:p>
          <w:p w14:paraId="5CB50E50" w14:textId="77777777" w:rsidR="00FE689D" w:rsidRDefault="00FE689D" w:rsidP="00F9668A">
            <w:pPr>
              <w:ind w:right="142"/>
              <w:rPr>
                <w:rFonts w:ascii="Arial" w:eastAsia="Times New Roman" w:hAnsi="Arial" w:cs="Arial"/>
                <w:b/>
                <w:sz w:val="22"/>
                <w:szCs w:val="22"/>
              </w:rPr>
            </w:pPr>
            <w:r>
              <w:rPr>
                <w:rFonts w:ascii="Arial" w:eastAsia="Times New Roman" w:hAnsi="Arial" w:cs="Arial"/>
                <w:b/>
                <w:sz w:val="22"/>
                <w:szCs w:val="22"/>
              </w:rPr>
              <w:t>MARELEN CASTILLO TORRES</w:t>
            </w:r>
          </w:p>
          <w:p w14:paraId="78D6E431" w14:textId="28F2EB7B" w:rsidR="00FE689D" w:rsidRDefault="00FE689D" w:rsidP="00F9668A">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bl>
    <w:p w14:paraId="272A2115" w14:textId="37C1CE39" w:rsidR="007D0086" w:rsidRPr="00D949B2" w:rsidRDefault="007D0086" w:rsidP="00D949B2">
      <w:pPr>
        <w:ind w:right="142"/>
        <w:rPr>
          <w:rFonts w:ascii="Arial" w:eastAsia="Times New Roman" w:hAnsi="Arial" w:cs="Arial"/>
          <w:b/>
          <w:sz w:val="22"/>
          <w:szCs w:val="22"/>
        </w:rPr>
      </w:pPr>
    </w:p>
    <w:p w14:paraId="7C6E588A" w14:textId="77777777" w:rsidR="00E17549" w:rsidRDefault="00E17549" w:rsidP="007D0086">
      <w:pPr>
        <w:ind w:left="142" w:right="142" w:hanging="142"/>
        <w:jc w:val="center"/>
        <w:rPr>
          <w:rFonts w:ascii="Arial" w:eastAsia="Times New Roman" w:hAnsi="Arial" w:cs="Arial"/>
          <w:b/>
          <w:sz w:val="21"/>
          <w:szCs w:val="21"/>
        </w:rPr>
      </w:pPr>
    </w:p>
    <w:p w14:paraId="1643DECD" w14:textId="43C95A8A" w:rsidR="007D0086" w:rsidRPr="00E17549" w:rsidRDefault="007D0086" w:rsidP="007D0086">
      <w:pPr>
        <w:ind w:left="142" w:right="142" w:hanging="142"/>
        <w:jc w:val="center"/>
        <w:rPr>
          <w:rFonts w:ascii="Arial" w:eastAsia="Times New Roman" w:hAnsi="Arial" w:cs="Arial"/>
          <w:b/>
          <w:sz w:val="21"/>
          <w:szCs w:val="21"/>
        </w:rPr>
      </w:pPr>
      <w:r w:rsidRPr="00E17549">
        <w:rPr>
          <w:rFonts w:ascii="Arial" w:eastAsia="Times New Roman" w:hAnsi="Arial" w:cs="Arial"/>
          <w:b/>
          <w:sz w:val="21"/>
          <w:szCs w:val="21"/>
        </w:rPr>
        <w:lastRenderedPageBreak/>
        <w:t xml:space="preserve">TEXTO PROPUESTO PARA PRIMER DEBATE DEL PROYECTO DE LEY ORGÁNICA No 282 DE 2024 CÁMARA </w:t>
      </w:r>
      <w:r w:rsidR="00E17549" w:rsidRPr="00E17549">
        <w:rPr>
          <w:rFonts w:ascii="Arial" w:eastAsia="Times New Roman" w:hAnsi="Arial" w:cs="Arial"/>
          <w:b/>
          <w:sz w:val="21"/>
          <w:szCs w:val="21"/>
        </w:rPr>
        <w:t>“POR LA CUAL SE MODIFICA LA LEY 1454 DE 2011, SE INCLUYEN LOS TERRITORIOS AFROCOLOMBIANOS,</w:t>
      </w:r>
      <w:r w:rsidR="00E3152A">
        <w:rPr>
          <w:rFonts w:ascii="Arial" w:eastAsia="Times New Roman" w:hAnsi="Arial" w:cs="Arial"/>
          <w:b/>
          <w:sz w:val="21"/>
          <w:szCs w:val="21"/>
        </w:rPr>
        <w:t xml:space="preserve"> NEGROS,</w:t>
      </w:r>
      <w:r w:rsidR="00E17549" w:rsidRPr="00E17549">
        <w:rPr>
          <w:rFonts w:ascii="Arial" w:eastAsia="Times New Roman" w:hAnsi="Arial" w:cs="Arial"/>
          <w:b/>
          <w:sz w:val="21"/>
          <w:szCs w:val="21"/>
        </w:rPr>
        <w:t xml:space="preserve"> PALENQUEROS, RAIZALES Y ROM EN EL ORDENAMIENTO TERRITORIAL Y SE DICTAN OTRAS DISPOSICIONES”</w:t>
      </w:r>
    </w:p>
    <w:p w14:paraId="23369264" w14:textId="2727AA6D" w:rsidR="007D0086" w:rsidRPr="00E17549" w:rsidRDefault="007D0086" w:rsidP="00E17549">
      <w:pPr>
        <w:ind w:right="142"/>
        <w:jc w:val="center"/>
        <w:rPr>
          <w:rFonts w:ascii="Arial" w:eastAsia="Times New Roman" w:hAnsi="Arial" w:cs="Arial"/>
          <w:b/>
          <w:sz w:val="21"/>
          <w:szCs w:val="21"/>
        </w:rPr>
      </w:pPr>
      <w:r w:rsidRPr="00E17549">
        <w:rPr>
          <w:rFonts w:ascii="Arial" w:eastAsia="Times New Roman" w:hAnsi="Arial" w:cs="Arial"/>
          <w:b/>
          <w:sz w:val="21"/>
          <w:szCs w:val="21"/>
        </w:rPr>
        <w:br/>
        <w:t>EL CONGRESO DE COLOMBIA</w:t>
      </w:r>
    </w:p>
    <w:p w14:paraId="7F9AD9A5" w14:textId="77777777" w:rsidR="007D0086" w:rsidRPr="00E17549" w:rsidRDefault="007D0086" w:rsidP="007D0086">
      <w:pPr>
        <w:ind w:left="142" w:right="142" w:hanging="142"/>
        <w:rPr>
          <w:rFonts w:ascii="Arial" w:eastAsia="Times New Roman" w:hAnsi="Arial" w:cs="Arial"/>
          <w:b/>
          <w:sz w:val="21"/>
          <w:szCs w:val="21"/>
        </w:rPr>
      </w:pPr>
    </w:p>
    <w:p w14:paraId="729C8E8B" w14:textId="77777777" w:rsidR="007D0086" w:rsidRPr="00E17549" w:rsidRDefault="007D0086" w:rsidP="007D0086">
      <w:pPr>
        <w:ind w:left="142" w:right="142" w:hanging="142"/>
        <w:jc w:val="center"/>
        <w:rPr>
          <w:rFonts w:ascii="Arial" w:eastAsia="Times New Roman" w:hAnsi="Arial" w:cs="Arial"/>
          <w:b/>
          <w:sz w:val="21"/>
          <w:szCs w:val="21"/>
        </w:rPr>
      </w:pPr>
      <w:r w:rsidRPr="00E17549">
        <w:rPr>
          <w:rFonts w:ascii="Arial" w:eastAsia="Times New Roman" w:hAnsi="Arial" w:cs="Arial"/>
          <w:b/>
          <w:sz w:val="21"/>
          <w:szCs w:val="21"/>
        </w:rPr>
        <w:t>DECRETA:</w:t>
      </w:r>
    </w:p>
    <w:p w14:paraId="7B155138" w14:textId="77777777" w:rsidR="007D0086" w:rsidRPr="00E17549" w:rsidRDefault="007D0086" w:rsidP="007D0086">
      <w:pPr>
        <w:ind w:left="142" w:right="142" w:hanging="142"/>
        <w:jc w:val="center"/>
        <w:rPr>
          <w:rFonts w:ascii="Arial" w:eastAsia="Times New Roman" w:hAnsi="Arial" w:cs="Arial"/>
          <w:b/>
          <w:sz w:val="21"/>
          <w:szCs w:val="21"/>
        </w:rPr>
      </w:pPr>
    </w:p>
    <w:p w14:paraId="7BD9D2BE" w14:textId="635CD362" w:rsidR="007D0086" w:rsidRPr="00E17549" w:rsidRDefault="007D0086" w:rsidP="00E17549">
      <w:pPr>
        <w:ind w:right="142"/>
        <w:jc w:val="both"/>
        <w:rPr>
          <w:rFonts w:ascii="Arial" w:eastAsia="Times New Roman" w:hAnsi="Arial" w:cs="Arial"/>
          <w:b/>
          <w:sz w:val="21"/>
          <w:szCs w:val="21"/>
        </w:rPr>
      </w:pPr>
      <w:r w:rsidRPr="00E17549">
        <w:rPr>
          <w:rFonts w:ascii="Arial" w:eastAsia="Times New Roman" w:hAnsi="Arial" w:cs="Arial"/>
          <w:b/>
          <w:sz w:val="21"/>
          <w:szCs w:val="21"/>
        </w:rPr>
        <w:t xml:space="preserve">Artículo 1°. Objeto. </w:t>
      </w:r>
      <w:r w:rsidR="00065C5B">
        <w:rPr>
          <w:rFonts w:ascii="Arial" w:eastAsia="Times New Roman" w:hAnsi="Arial" w:cs="Arial"/>
          <w:sz w:val="21"/>
          <w:szCs w:val="21"/>
        </w:rPr>
        <w:t>La</w:t>
      </w:r>
      <w:r w:rsidR="00E17549" w:rsidRPr="00E17549">
        <w:rPr>
          <w:rFonts w:ascii="Arial" w:eastAsia="Times New Roman" w:hAnsi="Arial" w:cs="Arial"/>
          <w:sz w:val="21"/>
          <w:szCs w:val="21"/>
        </w:rPr>
        <w:t xml:space="preserve"> presente ley orgánica tiene como objeto modificar la ley 1454 de 2011, con el fin de incluir los territorios afrocolombianos</w:t>
      </w:r>
      <w:r w:rsidR="00E17549">
        <w:rPr>
          <w:rFonts w:ascii="Arial" w:eastAsia="Times New Roman" w:hAnsi="Arial" w:cs="Arial"/>
          <w:sz w:val="21"/>
          <w:szCs w:val="21"/>
        </w:rPr>
        <w:t xml:space="preserve">, </w:t>
      </w:r>
      <w:r w:rsidR="00E3152A">
        <w:rPr>
          <w:rFonts w:ascii="Arial" w:eastAsia="Times New Roman" w:hAnsi="Arial" w:cs="Arial"/>
          <w:sz w:val="21"/>
          <w:szCs w:val="21"/>
        </w:rPr>
        <w:t xml:space="preserve">negros, </w:t>
      </w:r>
      <w:r w:rsidR="00E17549">
        <w:rPr>
          <w:rFonts w:ascii="Arial" w:eastAsia="Times New Roman" w:hAnsi="Arial" w:cs="Arial"/>
          <w:sz w:val="21"/>
          <w:szCs w:val="21"/>
        </w:rPr>
        <w:t>raizales,</w:t>
      </w:r>
      <w:r w:rsidR="00E17549" w:rsidRPr="00E17549">
        <w:rPr>
          <w:rFonts w:ascii="Arial" w:eastAsia="Times New Roman" w:hAnsi="Arial" w:cs="Arial"/>
          <w:sz w:val="21"/>
          <w:szCs w:val="21"/>
        </w:rPr>
        <w:t xml:space="preserve"> palenqueras</w:t>
      </w:r>
      <w:r w:rsidR="00065C5B">
        <w:rPr>
          <w:rFonts w:ascii="Arial" w:eastAsia="Times New Roman" w:hAnsi="Arial" w:cs="Arial"/>
          <w:sz w:val="21"/>
          <w:szCs w:val="21"/>
        </w:rPr>
        <w:t xml:space="preserve"> y rom</w:t>
      </w:r>
      <w:r w:rsidR="00E17549" w:rsidRPr="00E17549">
        <w:rPr>
          <w:rFonts w:ascii="Arial" w:eastAsia="Times New Roman" w:hAnsi="Arial" w:cs="Arial"/>
          <w:sz w:val="21"/>
          <w:szCs w:val="21"/>
        </w:rPr>
        <w:t xml:space="preserve"> en el ordenamiento territorial, de conformidad con la constitución política y los principios rectores del orden</w:t>
      </w:r>
      <w:r w:rsidR="00065C5B">
        <w:rPr>
          <w:rFonts w:ascii="Arial" w:eastAsia="Times New Roman" w:hAnsi="Arial" w:cs="Arial"/>
          <w:sz w:val="21"/>
          <w:szCs w:val="21"/>
        </w:rPr>
        <w:t>amiento territorial, basado en su</w:t>
      </w:r>
      <w:r w:rsidR="00E17549" w:rsidRPr="00E17549">
        <w:rPr>
          <w:rFonts w:ascii="Arial" w:eastAsia="Times New Roman" w:hAnsi="Arial" w:cs="Arial"/>
          <w:sz w:val="21"/>
          <w:szCs w:val="21"/>
        </w:rPr>
        <w:t xml:space="preserve"> derecho</w:t>
      </w:r>
      <w:r w:rsidR="00065C5B">
        <w:rPr>
          <w:rFonts w:ascii="Arial" w:eastAsia="Times New Roman" w:hAnsi="Arial" w:cs="Arial"/>
          <w:sz w:val="21"/>
          <w:szCs w:val="21"/>
        </w:rPr>
        <w:t xml:space="preserve"> de planeación y gestión en</w:t>
      </w:r>
      <w:r w:rsidR="00E17549" w:rsidRPr="00E17549">
        <w:rPr>
          <w:rFonts w:ascii="Arial" w:eastAsia="Times New Roman" w:hAnsi="Arial" w:cs="Arial"/>
          <w:sz w:val="21"/>
          <w:szCs w:val="21"/>
        </w:rPr>
        <w:t xml:space="preserve"> igualdad y armonía con las demás comunidades y entidades territoriales</w:t>
      </w:r>
      <w:r w:rsidRPr="00E17549">
        <w:rPr>
          <w:rFonts w:ascii="Arial" w:eastAsia="Times New Roman" w:hAnsi="Arial" w:cs="Arial"/>
          <w:sz w:val="21"/>
          <w:szCs w:val="21"/>
        </w:rPr>
        <w:t>.</w:t>
      </w:r>
    </w:p>
    <w:p w14:paraId="6E76B789" w14:textId="77777777" w:rsidR="007D0086" w:rsidRPr="00E17549" w:rsidRDefault="007D0086" w:rsidP="00E17549">
      <w:pPr>
        <w:ind w:right="142"/>
        <w:jc w:val="both"/>
        <w:rPr>
          <w:rFonts w:ascii="Arial" w:eastAsia="Times New Roman" w:hAnsi="Arial" w:cs="Arial"/>
          <w:sz w:val="21"/>
          <w:szCs w:val="21"/>
        </w:rPr>
      </w:pPr>
    </w:p>
    <w:p w14:paraId="2DC5CED0" w14:textId="2F96DF50" w:rsidR="00E17549" w:rsidRPr="00E17549" w:rsidRDefault="007D0086" w:rsidP="00E17549">
      <w:pPr>
        <w:pBdr>
          <w:top w:val="nil"/>
          <w:left w:val="nil"/>
          <w:bottom w:val="nil"/>
          <w:right w:val="nil"/>
          <w:between w:val="nil"/>
        </w:pBdr>
        <w:ind w:right="142"/>
        <w:jc w:val="both"/>
        <w:rPr>
          <w:rFonts w:ascii="Arial" w:eastAsia="Times New Roman" w:hAnsi="Arial" w:cs="Arial"/>
          <w:color w:val="000000"/>
          <w:sz w:val="21"/>
          <w:szCs w:val="21"/>
        </w:rPr>
      </w:pPr>
      <w:r w:rsidRPr="00E17549">
        <w:rPr>
          <w:rFonts w:ascii="Arial" w:eastAsia="Times New Roman" w:hAnsi="Arial" w:cs="Arial"/>
          <w:color w:val="000000"/>
          <w:sz w:val="21"/>
          <w:szCs w:val="21"/>
        </w:rPr>
        <w:t xml:space="preserve"> </w:t>
      </w:r>
      <w:r w:rsidRPr="00E17549">
        <w:rPr>
          <w:rFonts w:ascii="Arial" w:eastAsia="Times New Roman" w:hAnsi="Arial" w:cs="Arial"/>
          <w:b/>
          <w:color w:val="000000"/>
          <w:sz w:val="21"/>
          <w:szCs w:val="21"/>
        </w:rPr>
        <w:t>Artículo 2°.</w:t>
      </w:r>
      <w:r w:rsidR="00E17549" w:rsidRPr="00E17549">
        <w:rPr>
          <w:sz w:val="21"/>
          <w:szCs w:val="21"/>
        </w:rPr>
        <w:t xml:space="preserve"> </w:t>
      </w:r>
      <w:r w:rsidR="00E17549" w:rsidRPr="00E17549">
        <w:rPr>
          <w:rFonts w:ascii="Arial" w:eastAsia="Times New Roman" w:hAnsi="Arial" w:cs="Arial"/>
          <w:color w:val="000000"/>
          <w:sz w:val="21"/>
          <w:szCs w:val="21"/>
        </w:rPr>
        <w:t xml:space="preserve">Modifíquese el parágrafo del artículo 2 de la ley 1454 de 2011 el cual quedará así:  </w:t>
      </w:r>
    </w:p>
    <w:p w14:paraId="539AC5DD" w14:textId="79223BD8" w:rsidR="007D0086" w:rsidRPr="00E17549" w:rsidRDefault="00E17549" w:rsidP="00E17549">
      <w:pPr>
        <w:pBdr>
          <w:top w:val="nil"/>
          <w:left w:val="nil"/>
          <w:bottom w:val="nil"/>
          <w:right w:val="nil"/>
          <w:between w:val="nil"/>
        </w:pBdr>
        <w:ind w:right="142"/>
        <w:jc w:val="both"/>
        <w:rPr>
          <w:rFonts w:ascii="Arial" w:eastAsia="Times New Roman" w:hAnsi="Arial" w:cs="Arial"/>
          <w:color w:val="000000"/>
          <w:sz w:val="21"/>
          <w:szCs w:val="21"/>
        </w:rPr>
      </w:pPr>
      <w:r w:rsidRPr="00E17549">
        <w:rPr>
          <w:rFonts w:ascii="Arial" w:eastAsia="Times New Roman" w:hAnsi="Arial" w:cs="Arial"/>
          <w:color w:val="000000"/>
          <w:sz w:val="21"/>
          <w:szCs w:val="21"/>
        </w:rPr>
        <w:t xml:space="preserve">En virtud de su finalidad y objeto, la ley orgánica de ordenamiento territorial constituye un marco normativo general de principios rectores, que deben ser desarrollados y aplicados por el legislador en cada materia específica, para departamentos, municipios, entidades territoriales indígenas, territorios afrocolombianos, </w:t>
      </w:r>
      <w:r w:rsidR="00E3152A">
        <w:rPr>
          <w:rFonts w:ascii="Arial" w:eastAsia="Times New Roman" w:hAnsi="Arial" w:cs="Arial"/>
          <w:color w:val="000000"/>
          <w:sz w:val="21"/>
          <w:szCs w:val="21"/>
        </w:rPr>
        <w:t>negros,</w:t>
      </w:r>
      <w:r w:rsidR="00E3152A" w:rsidRPr="00E17549">
        <w:rPr>
          <w:rFonts w:ascii="Arial" w:eastAsia="Times New Roman" w:hAnsi="Arial" w:cs="Arial"/>
          <w:color w:val="000000"/>
          <w:sz w:val="21"/>
          <w:szCs w:val="21"/>
        </w:rPr>
        <w:t xml:space="preserve"> palenqueros</w:t>
      </w:r>
      <w:r w:rsidRPr="00E17549">
        <w:rPr>
          <w:rFonts w:ascii="Arial" w:eastAsia="Times New Roman" w:hAnsi="Arial" w:cs="Arial"/>
          <w:color w:val="000000"/>
          <w:sz w:val="21"/>
          <w:szCs w:val="21"/>
        </w:rPr>
        <w:t>, raizales, rom y demás normas que afecten, reformen o modifiquen la organización político-administrativa del Estado en el territorio.</w:t>
      </w:r>
    </w:p>
    <w:p w14:paraId="2BEFB5E3" w14:textId="77777777" w:rsidR="00E17549" w:rsidRPr="00E17549" w:rsidRDefault="00E17549" w:rsidP="00E17549">
      <w:pPr>
        <w:pBdr>
          <w:top w:val="nil"/>
          <w:left w:val="nil"/>
          <w:bottom w:val="nil"/>
          <w:right w:val="nil"/>
          <w:between w:val="nil"/>
        </w:pBdr>
        <w:ind w:right="142"/>
        <w:jc w:val="both"/>
        <w:rPr>
          <w:rFonts w:ascii="Arial" w:eastAsia="Times New Roman" w:hAnsi="Arial" w:cs="Arial"/>
          <w:sz w:val="21"/>
          <w:szCs w:val="21"/>
        </w:rPr>
      </w:pPr>
    </w:p>
    <w:p w14:paraId="73A58394" w14:textId="77777777" w:rsidR="007D0086" w:rsidRPr="00E17549" w:rsidRDefault="007D0086" w:rsidP="00E17549">
      <w:pPr>
        <w:pBdr>
          <w:top w:val="nil"/>
          <w:left w:val="nil"/>
          <w:bottom w:val="nil"/>
          <w:right w:val="nil"/>
          <w:between w:val="nil"/>
        </w:pBdr>
        <w:ind w:right="142"/>
        <w:jc w:val="both"/>
        <w:rPr>
          <w:rFonts w:ascii="Arial" w:eastAsia="Times New Roman" w:hAnsi="Arial" w:cs="Arial"/>
          <w:b/>
          <w:color w:val="000000"/>
          <w:sz w:val="21"/>
          <w:szCs w:val="21"/>
        </w:rPr>
      </w:pPr>
      <w:r w:rsidRPr="00E17549">
        <w:rPr>
          <w:rFonts w:ascii="Arial" w:eastAsia="Times New Roman" w:hAnsi="Arial" w:cs="Arial"/>
          <w:b/>
          <w:color w:val="000000"/>
          <w:sz w:val="21"/>
          <w:szCs w:val="21"/>
        </w:rPr>
        <w:t xml:space="preserve">Artículo 3°. </w:t>
      </w:r>
      <w:r w:rsidRPr="00E17549">
        <w:rPr>
          <w:rFonts w:ascii="Arial" w:eastAsia="Times New Roman" w:hAnsi="Arial" w:cs="Arial"/>
          <w:color w:val="000000"/>
          <w:sz w:val="21"/>
          <w:szCs w:val="21"/>
        </w:rPr>
        <w:t xml:space="preserve">Modifíquese el artículo 3 numeral 17 de la ley 1454 de 2011, el cual </w:t>
      </w:r>
      <w:r w:rsidRPr="00E17549">
        <w:rPr>
          <w:rFonts w:ascii="Arial" w:eastAsia="Times New Roman" w:hAnsi="Arial" w:cs="Arial"/>
          <w:sz w:val="21"/>
          <w:szCs w:val="21"/>
        </w:rPr>
        <w:t>quedará</w:t>
      </w:r>
      <w:r w:rsidRPr="00E17549">
        <w:rPr>
          <w:rFonts w:ascii="Arial" w:eastAsia="Times New Roman" w:hAnsi="Arial" w:cs="Arial"/>
          <w:color w:val="000000"/>
          <w:sz w:val="21"/>
          <w:szCs w:val="21"/>
        </w:rPr>
        <w:t xml:space="preserve"> así: </w:t>
      </w:r>
    </w:p>
    <w:p w14:paraId="2FB5ABDE" w14:textId="36F1F0F5" w:rsidR="007D0086" w:rsidRPr="00E17549" w:rsidRDefault="007D0086" w:rsidP="00E17549">
      <w:pPr>
        <w:pBdr>
          <w:top w:val="nil"/>
          <w:left w:val="nil"/>
          <w:bottom w:val="nil"/>
          <w:right w:val="nil"/>
          <w:between w:val="nil"/>
        </w:pBdr>
        <w:ind w:right="142"/>
        <w:jc w:val="both"/>
        <w:rPr>
          <w:rFonts w:ascii="Arial" w:eastAsia="Times New Roman" w:hAnsi="Arial" w:cs="Arial"/>
          <w:color w:val="333333"/>
          <w:sz w:val="21"/>
          <w:szCs w:val="21"/>
          <w:highlight w:val="white"/>
        </w:rPr>
      </w:pPr>
      <w:r w:rsidRPr="00E17549">
        <w:rPr>
          <w:rFonts w:ascii="Arial" w:eastAsia="Times New Roman" w:hAnsi="Arial" w:cs="Arial"/>
          <w:color w:val="333333"/>
          <w:sz w:val="21"/>
          <w:szCs w:val="21"/>
          <w:highlight w:val="white"/>
        </w:rPr>
        <w:t>17. Multietnicidad. Para que los pueblos indígenas, las comunidades negras, afrodescendientes, afrocolombianas, los raizales, palenqueras y la población ROM ejerzan su derecho de planeación y gestión dentro de la entidad territorial respectiva en armonía y concordancia con las demás comunidades y entidades territoriales.</w:t>
      </w:r>
    </w:p>
    <w:p w14:paraId="678F3B16" w14:textId="77777777" w:rsidR="007D0086" w:rsidRPr="00E17549" w:rsidRDefault="007D0086" w:rsidP="00E17549">
      <w:pPr>
        <w:pBdr>
          <w:top w:val="nil"/>
          <w:left w:val="nil"/>
          <w:bottom w:val="nil"/>
          <w:right w:val="nil"/>
          <w:between w:val="nil"/>
        </w:pBdr>
        <w:ind w:right="142"/>
        <w:jc w:val="both"/>
        <w:rPr>
          <w:rFonts w:ascii="Arial" w:eastAsia="Times New Roman" w:hAnsi="Arial" w:cs="Arial"/>
          <w:color w:val="333333"/>
          <w:sz w:val="21"/>
          <w:szCs w:val="21"/>
          <w:highlight w:val="white"/>
        </w:rPr>
      </w:pPr>
    </w:p>
    <w:p w14:paraId="04112085" w14:textId="77777777" w:rsidR="00E17549" w:rsidRPr="00E17549" w:rsidRDefault="00E17549" w:rsidP="00E17549">
      <w:pPr>
        <w:pBdr>
          <w:top w:val="nil"/>
          <w:left w:val="nil"/>
          <w:bottom w:val="nil"/>
          <w:right w:val="nil"/>
          <w:between w:val="nil"/>
        </w:pBdr>
        <w:ind w:right="142"/>
        <w:jc w:val="both"/>
        <w:rPr>
          <w:rFonts w:ascii="Arial" w:eastAsia="Times New Roman" w:hAnsi="Arial" w:cs="Arial"/>
          <w:color w:val="000000"/>
          <w:sz w:val="21"/>
          <w:szCs w:val="21"/>
        </w:rPr>
      </w:pPr>
      <w:r w:rsidRPr="00E17549">
        <w:rPr>
          <w:rFonts w:ascii="Arial" w:eastAsia="Times New Roman" w:hAnsi="Arial" w:cs="Arial"/>
          <w:b/>
          <w:color w:val="000000"/>
          <w:sz w:val="21"/>
          <w:szCs w:val="21"/>
        </w:rPr>
        <w:t xml:space="preserve">Artículo 4°.   </w:t>
      </w:r>
      <w:r w:rsidRPr="00E17549">
        <w:rPr>
          <w:rFonts w:ascii="Arial" w:eastAsia="Times New Roman" w:hAnsi="Arial" w:cs="Arial"/>
          <w:color w:val="000000"/>
          <w:sz w:val="21"/>
          <w:szCs w:val="21"/>
        </w:rPr>
        <w:t>Modifíquese el artículo 29 numeral 2, literal d de la ley 1454 de 2011, el cual quedará así:</w:t>
      </w:r>
    </w:p>
    <w:p w14:paraId="6E26E084" w14:textId="3114E28F" w:rsidR="007D0086" w:rsidRPr="00E17549" w:rsidRDefault="00E17549" w:rsidP="00E17549">
      <w:pPr>
        <w:pBdr>
          <w:top w:val="nil"/>
          <w:left w:val="nil"/>
          <w:bottom w:val="nil"/>
          <w:right w:val="nil"/>
          <w:between w:val="nil"/>
        </w:pBdr>
        <w:ind w:right="142"/>
        <w:jc w:val="both"/>
        <w:rPr>
          <w:rFonts w:ascii="Arial" w:eastAsia="Times New Roman" w:hAnsi="Arial" w:cs="Arial"/>
          <w:color w:val="000000"/>
          <w:sz w:val="21"/>
          <w:szCs w:val="21"/>
        </w:rPr>
      </w:pPr>
      <w:r w:rsidRPr="00E17549">
        <w:rPr>
          <w:rFonts w:ascii="Arial" w:eastAsia="Times New Roman" w:hAnsi="Arial" w:cs="Arial"/>
          <w:color w:val="000000"/>
          <w:sz w:val="21"/>
          <w:szCs w:val="21"/>
        </w:rPr>
        <w:t xml:space="preserve">d)Integrar y orientar la proyección espacial de los planes sectoriales departamentales y los de sus municipios con respeto a la autonomía de los territorios afrocolombianos, </w:t>
      </w:r>
      <w:r w:rsidR="00E3152A">
        <w:rPr>
          <w:rFonts w:ascii="Arial" w:eastAsia="Times New Roman" w:hAnsi="Arial" w:cs="Arial"/>
          <w:color w:val="000000"/>
          <w:sz w:val="21"/>
          <w:szCs w:val="21"/>
        </w:rPr>
        <w:t xml:space="preserve">negros, </w:t>
      </w:r>
      <w:r w:rsidRPr="00E17549">
        <w:rPr>
          <w:rFonts w:ascii="Arial" w:eastAsia="Times New Roman" w:hAnsi="Arial" w:cs="Arial"/>
          <w:color w:val="000000"/>
          <w:sz w:val="21"/>
          <w:szCs w:val="21"/>
        </w:rPr>
        <w:t xml:space="preserve">palenqueros, </w:t>
      </w:r>
      <w:r w:rsidR="00E3152A">
        <w:rPr>
          <w:rFonts w:ascii="Arial" w:eastAsia="Times New Roman" w:hAnsi="Arial" w:cs="Arial"/>
          <w:color w:val="000000"/>
          <w:sz w:val="21"/>
          <w:szCs w:val="21"/>
        </w:rPr>
        <w:t xml:space="preserve">raizales, </w:t>
      </w:r>
      <w:r w:rsidRPr="00E17549">
        <w:rPr>
          <w:rFonts w:ascii="Arial" w:eastAsia="Times New Roman" w:hAnsi="Arial" w:cs="Arial"/>
          <w:color w:val="000000"/>
          <w:sz w:val="21"/>
          <w:szCs w:val="21"/>
        </w:rPr>
        <w:t>rom y de las entidades territoriales indígenas.</w:t>
      </w:r>
    </w:p>
    <w:p w14:paraId="648010A0" w14:textId="77777777" w:rsidR="007D0086" w:rsidRPr="00E17549" w:rsidRDefault="007D0086" w:rsidP="007D0086">
      <w:pPr>
        <w:pBdr>
          <w:top w:val="nil"/>
          <w:left w:val="nil"/>
          <w:bottom w:val="nil"/>
          <w:right w:val="nil"/>
          <w:between w:val="nil"/>
        </w:pBdr>
        <w:ind w:left="142" w:right="142" w:hanging="142"/>
        <w:jc w:val="both"/>
        <w:rPr>
          <w:rFonts w:ascii="Arial" w:eastAsia="Times New Roman" w:hAnsi="Arial" w:cs="Arial"/>
          <w:sz w:val="21"/>
          <w:szCs w:val="21"/>
        </w:rPr>
      </w:pPr>
    </w:p>
    <w:p w14:paraId="200AC0E3" w14:textId="77777777" w:rsidR="007D0086" w:rsidRPr="00E17549" w:rsidRDefault="007D0086" w:rsidP="007D0086">
      <w:pPr>
        <w:pBdr>
          <w:top w:val="nil"/>
          <w:left w:val="nil"/>
          <w:bottom w:val="nil"/>
          <w:right w:val="nil"/>
          <w:between w:val="nil"/>
        </w:pBdr>
        <w:ind w:left="142" w:right="142" w:hanging="142"/>
        <w:jc w:val="both"/>
        <w:rPr>
          <w:rFonts w:ascii="Arial" w:eastAsia="Times New Roman" w:hAnsi="Arial" w:cs="Arial"/>
          <w:b/>
          <w:color w:val="000000"/>
          <w:sz w:val="21"/>
          <w:szCs w:val="21"/>
        </w:rPr>
      </w:pPr>
      <w:r w:rsidRPr="00E17549">
        <w:rPr>
          <w:rFonts w:ascii="Arial" w:eastAsia="Times New Roman" w:hAnsi="Arial" w:cs="Arial"/>
          <w:b/>
          <w:sz w:val="21"/>
          <w:szCs w:val="21"/>
        </w:rPr>
        <w:t>Artículo</w:t>
      </w:r>
      <w:r w:rsidRPr="00E17549">
        <w:rPr>
          <w:rFonts w:ascii="Arial" w:eastAsia="Times New Roman" w:hAnsi="Arial" w:cs="Arial"/>
          <w:b/>
          <w:color w:val="000000"/>
          <w:sz w:val="21"/>
          <w:szCs w:val="21"/>
        </w:rPr>
        <w:t xml:space="preserve"> 5°.  </w:t>
      </w:r>
      <w:r w:rsidRPr="00E17549">
        <w:rPr>
          <w:rFonts w:ascii="Arial" w:eastAsia="Times New Roman" w:hAnsi="Arial" w:cs="Arial"/>
          <w:color w:val="000000"/>
          <w:sz w:val="21"/>
          <w:szCs w:val="21"/>
        </w:rPr>
        <w:t xml:space="preserve">Adiciónese un parágrafo al artículo 29 de la ley 1454 de 2011, el cual </w:t>
      </w:r>
      <w:r w:rsidRPr="00E17549">
        <w:rPr>
          <w:rFonts w:ascii="Arial" w:eastAsia="Times New Roman" w:hAnsi="Arial" w:cs="Arial"/>
          <w:sz w:val="21"/>
          <w:szCs w:val="21"/>
        </w:rPr>
        <w:t>quedará</w:t>
      </w:r>
      <w:r w:rsidRPr="00E17549">
        <w:rPr>
          <w:rFonts w:ascii="Arial" w:eastAsia="Times New Roman" w:hAnsi="Arial" w:cs="Arial"/>
          <w:color w:val="000000"/>
          <w:sz w:val="21"/>
          <w:szCs w:val="21"/>
        </w:rPr>
        <w:t xml:space="preserve"> así:</w:t>
      </w:r>
    </w:p>
    <w:p w14:paraId="57969A7B" w14:textId="77777777" w:rsidR="007D0086" w:rsidRPr="00E17549" w:rsidRDefault="007D0086" w:rsidP="00E17549">
      <w:pPr>
        <w:pBdr>
          <w:top w:val="nil"/>
          <w:left w:val="nil"/>
          <w:bottom w:val="nil"/>
          <w:right w:val="nil"/>
          <w:between w:val="nil"/>
        </w:pBdr>
        <w:ind w:right="142"/>
        <w:jc w:val="both"/>
        <w:rPr>
          <w:rFonts w:ascii="Arial" w:eastAsia="Times New Roman" w:hAnsi="Arial" w:cs="Arial"/>
          <w:color w:val="000000"/>
          <w:sz w:val="21"/>
          <w:szCs w:val="21"/>
        </w:rPr>
      </w:pPr>
      <w:r w:rsidRPr="00E17549">
        <w:rPr>
          <w:rFonts w:ascii="Arial" w:eastAsia="Times New Roman" w:hAnsi="Arial" w:cs="Arial"/>
          <w:color w:val="000000"/>
          <w:sz w:val="21"/>
          <w:szCs w:val="21"/>
        </w:rPr>
        <w:t>Parágrafo 3°</w:t>
      </w:r>
    </w:p>
    <w:p w14:paraId="47B14E9A" w14:textId="237BA41E" w:rsidR="007D0086" w:rsidRPr="00E17549" w:rsidRDefault="007D0086" w:rsidP="00E17549">
      <w:pPr>
        <w:pBdr>
          <w:top w:val="nil"/>
          <w:left w:val="nil"/>
          <w:bottom w:val="nil"/>
          <w:right w:val="nil"/>
          <w:between w:val="nil"/>
        </w:pBdr>
        <w:ind w:right="142"/>
        <w:jc w:val="both"/>
        <w:rPr>
          <w:rFonts w:ascii="Arial" w:eastAsia="Times New Roman" w:hAnsi="Arial" w:cs="Arial"/>
          <w:color w:val="000000"/>
          <w:sz w:val="21"/>
          <w:szCs w:val="21"/>
        </w:rPr>
      </w:pPr>
      <w:r w:rsidRPr="00E17549">
        <w:rPr>
          <w:rFonts w:ascii="Arial" w:eastAsia="Times New Roman" w:hAnsi="Arial" w:cs="Arial"/>
          <w:color w:val="000000"/>
          <w:sz w:val="21"/>
          <w:szCs w:val="21"/>
        </w:rPr>
        <w:t>En las entidades territoriales que haya procesos organizativos de las comunidades negras, afrocolombianas,</w:t>
      </w:r>
      <w:r w:rsidR="00E3152A">
        <w:rPr>
          <w:rFonts w:ascii="Arial" w:eastAsia="Times New Roman" w:hAnsi="Arial" w:cs="Arial"/>
          <w:color w:val="000000"/>
          <w:sz w:val="21"/>
          <w:szCs w:val="21"/>
        </w:rPr>
        <w:t xml:space="preserve"> </w:t>
      </w:r>
      <w:r w:rsidRPr="00E17549">
        <w:rPr>
          <w:rFonts w:ascii="Arial" w:eastAsia="Times New Roman" w:hAnsi="Arial" w:cs="Arial"/>
          <w:color w:val="000000"/>
          <w:sz w:val="21"/>
          <w:szCs w:val="21"/>
        </w:rPr>
        <w:t xml:space="preserve">raizales y palenqueras, y pueblos </w:t>
      </w:r>
      <w:r w:rsidRPr="00E17549">
        <w:rPr>
          <w:rFonts w:ascii="Arial" w:eastAsia="Times New Roman" w:hAnsi="Arial" w:cs="Arial"/>
          <w:sz w:val="21"/>
          <w:szCs w:val="21"/>
        </w:rPr>
        <w:t>rom</w:t>
      </w:r>
      <w:r w:rsidRPr="00E17549">
        <w:rPr>
          <w:rFonts w:ascii="Arial" w:eastAsia="Times New Roman" w:hAnsi="Arial" w:cs="Arial"/>
          <w:color w:val="000000"/>
          <w:sz w:val="21"/>
          <w:szCs w:val="21"/>
        </w:rPr>
        <w:t>, se dará impulso a los planes de etnodesarrollo y de los planes comunales y comunitarios respetando las visiones étnica, campesina y comunitaria del desarrollo para que contribuyan a la reconciliación, la convivencia y la no estigmatización a nivel territorial.</w:t>
      </w:r>
    </w:p>
    <w:p w14:paraId="782155B0" w14:textId="77777777" w:rsidR="007D0086" w:rsidRPr="00E17549" w:rsidRDefault="007D0086" w:rsidP="007D0086">
      <w:pPr>
        <w:pBdr>
          <w:top w:val="nil"/>
          <w:left w:val="nil"/>
          <w:bottom w:val="nil"/>
          <w:right w:val="nil"/>
          <w:between w:val="nil"/>
        </w:pBdr>
        <w:ind w:left="142" w:right="142" w:hanging="142"/>
        <w:jc w:val="both"/>
        <w:rPr>
          <w:rFonts w:ascii="Arial" w:eastAsia="Times New Roman" w:hAnsi="Arial" w:cs="Arial"/>
          <w:color w:val="000000"/>
          <w:sz w:val="21"/>
          <w:szCs w:val="21"/>
          <w:u w:val="single"/>
        </w:rPr>
      </w:pPr>
    </w:p>
    <w:p w14:paraId="31E148C9" w14:textId="05B950CC" w:rsidR="007D0086" w:rsidRDefault="007D0086" w:rsidP="007D0086">
      <w:pPr>
        <w:pBdr>
          <w:top w:val="nil"/>
          <w:left w:val="nil"/>
          <w:bottom w:val="nil"/>
          <w:right w:val="nil"/>
          <w:between w:val="nil"/>
        </w:pBdr>
        <w:ind w:left="142" w:right="142" w:hanging="142"/>
        <w:jc w:val="both"/>
        <w:rPr>
          <w:rFonts w:ascii="Arial" w:eastAsia="Times New Roman" w:hAnsi="Arial" w:cs="Arial"/>
          <w:sz w:val="21"/>
          <w:szCs w:val="21"/>
        </w:rPr>
      </w:pPr>
      <w:r w:rsidRPr="00E17549">
        <w:rPr>
          <w:rFonts w:ascii="Arial" w:eastAsia="Times New Roman" w:hAnsi="Arial" w:cs="Arial"/>
          <w:b/>
          <w:sz w:val="21"/>
          <w:szCs w:val="21"/>
        </w:rPr>
        <w:t xml:space="preserve">Artículo 6°: </w:t>
      </w:r>
      <w:r w:rsidRPr="00E17549">
        <w:rPr>
          <w:rFonts w:ascii="Arial" w:eastAsia="Times New Roman" w:hAnsi="Arial" w:cs="Arial"/>
          <w:sz w:val="21"/>
          <w:szCs w:val="21"/>
        </w:rPr>
        <w:t>la presente ley rige a partir de su publicación y deroga las normas que le sean contrarias.</w:t>
      </w:r>
    </w:p>
    <w:p w14:paraId="315D4562" w14:textId="623B9121" w:rsidR="00E17549" w:rsidRDefault="00E17549" w:rsidP="007D0086">
      <w:pPr>
        <w:pBdr>
          <w:top w:val="nil"/>
          <w:left w:val="nil"/>
          <w:bottom w:val="nil"/>
          <w:right w:val="nil"/>
          <w:between w:val="nil"/>
        </w:pBdr>
        <w:ind w:left="142" w:right="142" w:hanging="142"/>
        <w:jc w:val="both"/>
        <w:rPr>
          <w:rFonts w:ascii="Arial" w:eastAsia="Times New Roman" w:hAnsi="Arial" w:cs="Arial"/>
          <w:color w:val="000000"/>
          <w:sz w:val="21"/>
          <w:szCs w:val="21"/>
          <w:u w:val="single"/>
        </w:rPr>
      </w:pPr>
    </w:p>
    <w:tbl>
      <w:tblPr>
        <w:tblStyle w:val="Tablaconcuadrcula"/>
        <w:tblW w:w="0" w:type="auto"/>
        <w:tblLook w:val="04A0" w:firstRow="1" w:lastRow="0" w:firstColumn="1" w:lastColumn="0" w:noHBand="0" w:noVBand="1"/>
      </w:tblPr>
      <w:tblGrid>
        <w:gridCol w:w="4956"/>
        <w:gridCol w:w="4957"/>
      </w:tblGrid>
      <w:tr w:rsidR="00E17549" w14:paraId="6534ED9B" w14:textId="77777777" w:rsidTr="002F5C52">
        <w:tc>
          <w:tcPr>
            <w:tcW w:w="4956" w:type="dxa"/>
          </w:tcPr>
          <w:p w14:paraId="61490FA6" w14:textId="77777777" w:rsidR="00E17549" w:rsidRDefault="00E17549" w:rsidP="002F5C52">
            <w:pPr>
              <w:ind w:right="142"/>
              <w:rPr>
                <w:rFonts w:ascii="Arial" w:eastAsia="Times New Roman" w:hAnsi="Arial" w:cs="Arial"/>
                <w:b/>
                <w:sz w:val="22"/>
                <w:szCs w:val="22"/>
              </w:rPr>
            </w:pPr>
          </w:p>
          <w:p w14:paraId="4AEA3516" w14:textId="77777777" w:rsidR="00E17549" w:rsidRDefault="00E17549" w:rsidP="002F5C52">
            <w:pPr>
              <w:ind w:right="142"/>
              <w:rPr>
                <w:rFonts w:ascii="Arial" w:eastAsia="Times New Roman" w:hAnsi="Arial" w:cs="Arial"/>
                <w:b/>
                <w:sz w:val="22"/>
                <w:szCs w:val="22"/>
              </w:rPr>
            </w:pPr>
          </w:p>
          <w:p w14:paraId="16036868" w14:textId="77777777" w:rsidR="00E17549" w:rsidRDefault="00E17549" w:rsidP="002F5C52">
            <w:pPr>
              <w:ind w:right="142"/>
              <w:rPr>
                <w:rFonts w:ascii="Arial" w:eastAsia="Times New Roman" w:hAnsi="Arial" w:cs="Arial"/>
                <w:b/>
                <w:sz w:val="22"/>
                <w:szCs w:val="22"/>
              </w:rPr>
            </w:pPr>
          </w:p>
          <w:p w14:paraId="1BC92856" w14:textId="77777777" w:rsidR="00E17549" w:rsidRDefault="00E17549" w:rsidP="002F5C52">
            <w:pPr>
              <w:ind w:right="142"/>
              <w:rPr>
                <w:rFonts w:ascii="Arial" w:eastAsia="Times New Roman" w:hAnsi="Arial" w:cs="Arial"/>
                <w:b/>
                <w:sz w:val="22"/>
                <w:szCs w:val="22"/>
              </w:rPr>
            </w:pPr>
          </w:p>
          <w:p w14:paraId="0F1D3AD2" w14:textId="2C95C61E" w:rsidR="00E17549" w:rsidRDefault="00E17549" w:rsidP="002F5C52">
            <w:pPr>
              <w:ind w:right="142"/>
              <w:rPr>
                <w:rFonts w:ascii="Arial" w:eastAsia="Times New Roman" w:hAnsi="Arial" w:cs="Arial"/>
                <w:b/>
                <w:sz w:val="22"/>
                <w:szCs w:val="22"/>
              </w:rPr>
            </w:pPr>
          </w:p>
          <w:p w14:paraId="08DE25FF" w14:textId="4D646AD9" w:rsidR="00E17549" w:rsidRDefault="00E17549" w:rsidP="002F5C52">
            <w:pPr>
              <w:ind w:right="142"/>
              <w:rPr>
                <w:rFonts w:ascii="Arial" w:eastAsia="Times New Roman" w:hAnsi="Arial" w:cs="Arial"/>
                <w:b/>
                <w:sz w:val="22"/>
                <w:szCs w:val="22"/>
              </w:rPr>
            </w:pPr>
          </w:p>
          <w:p w14:paraId="2063DE0D" w14:textId="77777777" w:rsidR="00E17549" w:rsidRDefault="00E17549" w:rsidP="002F5C52">
            <w:pPr>
              <w:ind w:right="142"/>
              <w:rPr>
                <w:rFonts w:ascii="Arial" w:eastAsia="Times New Roman" w:hAnsi="Arial" w:cs="Arial"/>
                <w:b/>
                <w:sz w:val="22"/>
                <w:szCs w:val="22"/>
              </w:rPr>
            </w:pPr>
          </w:p>
          <w:p w14:paraId="6F663A04"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GERSEL LUIS PEREZ ALTAMIRANDA</w:t>
            </w:r>
          </w:p>
          <w:p w14:paraId="3FCCA057"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 xml:space="preserve">Representante a la Cámara </w:t>
            </w:r>
          </w:p>
        </w:tc>
        <w:tc>
          <w:tcPr>
            <w:tcW w:w="4957" w:type="dxa"/>
          </w:tcPr>
          <w:p w14:paraId="2830113C" w14:textId="77777777" w:rsidR="00E17549" w:rsidRDefault="00E17549" w:rsidP="002F5C52">
            <w:pPr>
              <w:ind w:right="142"/>
              <w:rPr>
                <w:rFonts w:ascii="Arial" w:eastAsia="Times New Roman" w:hAnsi="Arial" w:cs="Arial"/>
                <w:b/>
                <w:sz w:val="22"/>
                <w:szCs w:val="22"/>
              </w:rPr>
            </w:pPr>
          </w:p>
          <w:p w14:paraId="5711E64A" w14:textId="77777777" w:rsidR="00E17549" w:rsidRDefault="00E17549" w:rsidP="002F5C52">
            <w:pPr>
              <w:ind w:right="142"/>
              <w:rPr>
                <w:rFonts w:ascii="Arial" w:eastAsia="Times New Roman" w:hAnsi="Arial" w:cs="Arial"/>
                <w:b/>
                <w:sz w:val="22"/>
                <w:szCs w:val="22"/>
              </w:rPr>
            </w:pPr>
          </w:p>
          <w:p w14:paraId="64BC8743" w14:textId="77777777" w:rsidR="00E17549" w:rsidRDefault="00E17549" w:rsidP="002F5C52">
            <w:pPr>
              <w:ind w:right="142"/>
              <w:rPr>
                <w:rFonts w:ascii="Arial" w:eastAsia="Times New Roman" w:hAnsi="Arial" w:cs="Arial"/>
                <w:b/>
                <w:sz w:val="22"/>
                <w:szCs w:val="22"/>
              </w:rPr>
            </w:pPr>
          </w:p>
          <w:p w14:paraId="2F9E0223" w14:textId="77777777" w:rsidR="00E17549" w:rsidRDefault="00E17549" w:rsidP="002F5C52">
            <w:pPr>
              <w:ind w:right="142"/>
              <w:rPr>
                <w:rFonts w:ascii="Arial" w:eastAsia="Times New Roman" w:hAnsi="Arial" w:cs="Arial"/>
                <w:b/>
                <w:sz w:val="22"/>
                <w:szCs w:val="22"/>
              </w:rPr>
            </w:pPr>
          </w:p>
          <w:p w14:paraId="5BC4C8A9" w14:textId="324A5CAF" w:rsidR="00E17549" w:rsidRDefault="00E17549" w:rsidP="002F5C52">
            <w:pPr>
              <w:ind w:right="142"/>
              <w:rPr>
                <w:rFonts w:ascii="Arial" w:eastAsia="Times New Roman" w:hAnsi="Arial" w:cs="Arial"/>
                <w:b/>
                <w:sz w:val="22"/>
                <w:szCs w:val="22"/>
              </w:rPr>
            </w:pPr>
          </w:p>
          <w:p w14:paraId="69D275BF" w14:textId="49FC07DD" w:rsidR="00E17549" w:rsidRDefault="00E17549" w:rsidP="002F5C52">
            <w:pPr>
              <w:ind w:right="142"/>
              <w:rPr>
                <w:rFonts w:ascii="Arial" w:eastAsia="Times New Roman" w:hAnsi="Arial" w:cs="Arial"/>
                <w:b/>
                <w:sz w:val="22"/>
                <w:szCs w:val="22"/>
              </w:rPr>
            </w:pPr>
          </w:p>
          <w:p w14:paraId="64C67D34" w14:textId="77777777" w:rsidR="00E17549" w:rsidRDefault="00E17549" w:rsidP="002F5C52">
            <w:pPr>
              <w:ind w:right="142"/>
              <w:rPr>
                <w:rFonts w:ascii="Arial" w:eastAsia="Times New Roman" w:hAnsi="Arial" w:cs="Arial"/>
                <w:b/>
                <w:sz w:val="22"/>
                <w:szCs w:val="22"/>
              </w:rPr>
            </w:pPr>
          </w:p>
          <w:p w14:paraId="2752F455"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ASTRID SANHCEZ MONTES DE OCA</w:t>
            </w:r>
          </w:p>
          <w:p w14:paraId="34741ACD"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E17549" w14:paraId="08484ECE" w14:textId="77777777" w:rsidTr="002F5C52">
        <w:tc>
          <w:tcPr>
            <w:tcW w:w="4956" w:type="dxa"/>
          </w:tcPr>
          <w:p w14:paraId="3A8C49EC" w14:textId="77777777" w:rsidR="00E17549" w:rsidRDefault="00E17549" w:rsidP="002F5C52">
            <w:pPr>
              <w:ind w:right="142"/>
              <w:rPr>
                <w:rFonts w:ascii="Arial" w:eastAsia="Times New Roman" w:hAnsi="Arial" w:cs="Arial"/>
                <w:b/>
                <w:sz w:val="22"/>
                <w:szCs w:val="22"/>
              </w:rPr>
            </w:pPr>
          </w:p>
          <w:p w14:paraId="32FCAAD1" w14:textId="77777777" w:rsidR="00E17549" w:rsidRDefault="00E17549" w:rsidP="002F5C52">
            <w:pPr>
              <w:ind w:right="142"/>
              <w:rPr>
                <w:rFonts w:ascii="Arial" w:eastAsia="Times New Roman" w:hAnsi="Arial" w:cs="Arial"/>
                <w:b/>
                <w:sz w:val="22"/>
                <w:szCs w:val="22"/>
              </w:rPr>
            </w:pPr>
          </w:p>
          <w:p w14:paraId="2231E3BA" w14:textId="77777777" w:rsidR="00E17549" w:rsidRDefault="00E17549" w:rsidP="002F5C52">
            <w:pPr>
              <w:ind w:right="142"/>
              <w:rPr>
                <w:rFonts w:ascii="Arial" w:eastAsia="Times New Roman" w:hAnsi="Arial" w:cs="Arial"/>
                <w:b/>
                <w:sz w:val="22"/>
                <w:szCs w:val="22"/>
              </w:rPr>
            </w:pPr>
          </w:p>
          <w:p w14:paraId="6EFA1B34" w14:textId="77777777" w:rsidR="00E17549" w:rsidRDefault="00E17549" w:rsidP="002F5C52">
            <w:pPr>
              <w:ind w:right="142"/>
              <w:rPr>
                <w:rFonts w:ascii="Arial" w:eastAsia="Times New Roman" w:hAnsi="Arial" w:cs="Arial"/>
                <w:b/>
                <w:sz w:val="22"/>
                <w:szCs w:val="22"/>
              </w:rPr>
            </w:pPr>
          </w:p>
          <w:p w14:paraId="0BF2826B" w14:textId="77777777" w:rsidR="00E17549" w:rsidRDefault="00E17549" w:rsidP="002F5C52">
            <w:pPr>
              <w:ind w:right="142"/>
              <w:rPr>
                <w:rFonts w:ascii="Arial" w:eastAsia="Times New Roman" w:hAnsi="Arial" w:cs="Arial"/>
                <w:b/>
                <w:sz w:val="22"/>
                <w:szCs w:val="22"/>
              </w:rPr>
            </w:pPr>
          </w:p>
          <w:p w14:paraId="71820554"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PEDRO JOSE SUAREZ VACCA</w:t>
            </w:r>
          </w:p>
          <w:p w14:paraId="24136C24"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1828680A" w14:textId="77777777" w:rsidR="00E17549" w:rsidRDefault="00E17549" w:rsidP="002F5C52">
            <w:pPr>
              <w:ind w:right="142"/>
              <w:rPr>
                <w:rFonts w:ascii="Arial" w:eastAsia="Times New Roman" w:hAnsi="Arial" w:cs="Arial"/>
                <w:b/>
                <w:sz w:val="22"/>
                <w:szCs w:val="22"/>
              </w:rPr>
            </w:pPr>
          </w:p>
          <w:p w14:paraId="612BFBA2" w14:textId="77777777" w:rsidR="00E17549" w:rsidRDefault="00E17549" w:rsidP="002F5C52">
            <w:pPr>
              <w:ind w:right="142"/>
              <w:rPr>
                <w:rFonts w:ascii="Arial" w:eastAsia="Times New Roman" w:hAnsi="Arial" w:cs="Arial"/>
                <w:b/>
                <w:sz w:val="22"/>
                <w:szCs w:val="22"/>
              </w:rPr>
            </w:pPr>
          </w:p>
          <w:p w14:paraId="6F6151F0" w14:textId="77777777" w:rsidR="00E17549" w:rsidRDefault="00E17549" w:rsidP="002F5C52">
            <w:pPr>
              <w:ind w:right="142"/>
              <w:rPr>
                <w:rFonts w:ascii="Arial" w:eastAsia="Times New Roman" w:hAnsi="Arial" w:cs="Arial"/>
                <w:b/>
                <w:sz w:val="22"/>
                <w:szCs w:val="22"/>
              </w:rPr>
            </w:pPr>
          </w:p>
          <w:p w14:paraId="03914719" w14:textId="77777777" w:rsidR="00E17549" w:rsidRDefault="00E17549" w:rsidP="002F5C52">
            <w:pPr>
              <w:ind w:right="142"/>
              <w:rPr>
                <w:rFonts w:ascii="Arial" w:eastAsia="Times New Roman" w:hAnsi="Arial" w:cs="Arial"/>
                <w:b/>
                <w:sz w:val="22"/>
                <w:szCs w:val="22"/>
              </w:rPr>
            </w:pPr>
          </w:p>
          <w:p w14:paraId="77613490" w14:textId="77777777" w:rsidR="00E17549" w:rsidRDefault="00E17549" w:rsidP="002F5C52">
            <w:pPr>
              <w:ind w:right="142"/>
              <w:rPr>
                <w:rFonts w:ascii="Arial" w:eastAsia="Times New Roman" w:hAnsi="Arial" w:cs="Arial"/>
                <w:b/>
                <w:sz w:val="22"/>
                <w:szCs w:val="22"/>
              </w:rPr>
            </w:pPr>
          </w:p>
          <w:p w14:paraId="672A7823"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PIEDAD CORREAL RUBIANA</w:t>
            </w:r>
          </w:p>
          <w:p w14:paraId="634FD26B"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E17549" w14:paraId="767C163A" w14:textId="77777777" w:rsidTr="002F5C52">
        <w:tc>
          <w:tcPr>
            <w:tcW w:w="4956" w:type="dxa"/>
          </w:tcPr>
          <w:p w14:paraId="5903F8F2" w14:textId="77777777" w:rsidR="00E17549" w:rsidRDefault="00E17549" w:rsidP="002F5C52">
            <w:pPr>
              <w:ind w:right="142"/>
              <w:rPr>
                <w:rFonts w:ascii="Arial" w:eastAsia="Times New Roman" w:hAnsi="Arial" w:cs="Arial"/>
                <w:b/>
                <w:sz w:val="22"/>
                <w:szCs w:val="22"/>
              </w:rPr>
            </w:pPr>
          </w:p>
          <w:p w14:paraId="08723A07" w14:textId="77777777" w:rsidR="00E17549" w:rsidRDefault="00E17549" w:rsidP="002F5C52">
            <w:pPr>
              <w:ind w:right="142"/>
              <w:rPr>
                <w:rFonts w:ascii="Arial" w:eastAsia="Times New Roman" w:hAnsi="Arial" w:cs="Arial"/>
                <w:b/>
                <w:sz w:val="22"/>
                <w:szCs w:val="22"/>
              </w:rPr>
            </w:pPr>
          </w:p>
          <w:p w14:paraId="2128D76A" w14:textId="77777777" w:rsidR="00E17549" w:rsidRDefault="00E17549" w:rsidP="002F5C52">
            <w:pPr>
              <w:ind w:right="142"/>
              <w:rPr>
                <w:rFonts w:ascii="Arial" w:eastAsia="Times New Roman" w:hAnsi="Arial" w:cs="Arial"/>
                <w:b/>
                <w:sz w:val="22"/>
                <w:szCs w:val="22"/>
              </w:rPr>
            </w:pPr>
          </w:p>
          <w:p w14:paraId="36DCD22D" w14:textId="77777777" w:rsidR="00E17549" w:rsidRDefault="00E17549" w:rsidP="002F5C52">
            <w:pPr>
              <w:ind w:right="142"/>
              <w:rPr>
                <w:rFonts w:ascii="Arial" w:eastAsia="Times New Roman" w:hAnsi="Arial" w:cs="Arial"/>
                <w:b/>
                <w:sz w:val="22"/>
                <w:szCs w:val="22"/>
              </w:rPr>
            </w:pPr>
          </w:p>
          <w:p w14:paraId="5077EBED" w14:textId="77777777" w:rsidR="00E17549" w:rsidRDefault="00E17549" w:rsidP="002F5C52">
            <w:pPr>
              <w:ind w:right="142"/>
              <w:rPr>
                <w:rFonts w:ascii="Arial" w:eastAsia="Times New Roman" w:hAnsi="Arial" w:cs="Arial"/>
                <w:b/>
                <w:sz w:val="22"/>
                <w:szCs w:val="22"/>
              </w:rPr>
            </w:pPr>
          </w:p>
          <w:p w14:paraId="23A2CC4D"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JUAN MANUEL CORTES DUEÑAS</w:t>
            </w:r>
          </w:p>
          <w:p w14:paraId="37845A59"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6B8AE0E5" w14:textId="77777777" w:rsidR="00E17549" w:rsidRDefault="00E17549" w:rsidP="002F5C52">
            <w:pPr>
              <w:ind w:right="142"/>
              <w:rPr>
                <w:rFonts w:ascii="Arial" w:eastAsia="Times New Roman" w:hAnsi="Arial" w:cs="Arial"/>
                <w:b/>
                <w:sz w:val="22"/>
                <w:szCs w:val="22"/>
              </w:rPr>
            </w:pPr>
          </w:p>
          <w:p w14:paraId="49E2A5DB" w14:textId="77777777" w:rsidR="00E17549" w:rsidRDefault="00E17549" w:rsidP="002F5C52">
            <w:pPr>
              <w:ind w:right="142"/>
              <w:rPr>
                <w:rFonts w:ascii="Arial" w:eastAsia="Times New Roman" w:hAnsi="Arial" w:cs="Arial"/>
                <w:b/>
                <w:sz w:val="22"/>
                <w:szCs w:val="22"/>
              </w:rPr>
            </w:pPr>
          </w:p>
          <w:p w14:paraId="1701955B" w14:textId="77777777" w:rsidR="00E17549" w:rsidRDefault="00E17549" w:rsidP="002F5C52">
            <w:pPr>
              <w:ind w:right="142"/>
              <w:rPr>
                <w:rFonts w:ascii="Arial" w:eastAsia="Times New Roman" w:hAnsi="Arial" w:cs="Arial"/>
                <w:b/>
                <w:sz w:val="22"/>
                <w:szCs w:val="22"/>
              </w:rPr>
            </w:pPr>
          </w:p>
          <w:p w14:paraId="32CB92E2" w14:textId="77777777" w:rsidR="00E17549" w:rsidRDefault="00E17549" w:rsidP="002F5C52">
            <w:pPr>
              <w:ind w:right="142"/>
              <w:rPr>
                <w:rFonts w:ascii="Arial" w:eastAsia="Times New Roman" w:hAnsi="Arial" w:cs="Arial"/>
                <w:b/>
                <w:sz w:val="22"/>
                <w:szCs w:val="22"/>
              </w:rPr>
            </w:pPr>
          </w:p>
          <w:p w14:paraId="46CEC53D" w14:textId="77777777" w:rsidR="00E17549" w:rsidRDefault="00E17549" w:rsidP="002F5C52">
            <w:pPr>
              <w:ind w:right="142"/>
              <w:rPr>
                <w:rFonts w:ascii="Arial" w:eastAsia="Times New Roman" w:hAnsi="Arial" w:cs="Arial"/>
                <w:b/>
                <w:sz w:val="22"/>
                <w:szCs w:val="22"/>
              </w:rPr>
            </w:pPr>
          </w:p>
          <w:p w14:paraId="05718689"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DUVALIER SANCHEZ ARANGO</w:t>
            </w:r>
          </w:p>
          <w:p w14:paraId="6F42F348"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E17549" w14:paraId="55C1C28F" w14:textId="77777777" w:rsidTr="002F5C52">
        <w:tc>
          <w:tcPr>
            <w:tcW w:w="4956" w:type="dxa"/>
          </w:tcPr>
          <w:p w14:paraId="116D9FB1" w14:textId="77777777" w:rsidR="00E17549" w:rsidRDefault="00E17549" w:rsidP="002F5C52">
            <w:pPr>
              <w:ind w:right="142"/>
              <w:rPr>
                <w:rFonts w:ascii="Arial" w:eastAsia="Times New Roman" w:hAnsi="Arial" w:cs="Arial"/>
                <w:b/>
                <w:sz w:val="22"/>
                <w:szCs w:val="22"/>
              </w:rPr>
            </w:pPr>
          </w:p>
          <w:p w14:paraId="3593FD14" w14:textId="77777777" w:rsidR="00E17549" w:rsidRDefault="00E17549" w:rsidP="002F5C52">
            <w:pPr>
              <w:ind w:right="142"/>
              <w:rPr>
                <w:rFonts w:ascii="Arial" w:eastAsia="Times New Roman" w:hAnsi="Arial" w:cs="Arial"/>
                <w:b/>
                <w:sz w:val="22"/>
                <w:szCs w:val="22"/>
              </w:rPr>
            </w:pPr>
          </w:p>
          <w:p w14:paraId="0960AF73" w14:textId="77777777" w:rsidR="00E17549" w:rsidRDefault="00E17549" w:rsidP="002F5C52">
            <w:pPr>
              <w:ind w:right="142"/>
              <w:rPr>
                <w:rFonts w:ascii="Arial" w:eastAsia="Times New Roman" w:hAnsi="Arial" w:cs="Arial"/>
                <w:b/>
                <w:sz w:val="22"/>
                <w:szCs w:val="22"/>
              </w:rPr>
            </w:pPr>
          </w:p>
          <w:p w14:paraId="5D3797AE" w14:textId="77777777" w:rsidR="00E17549" w:rsidRDefault="00E17549" w:rsidP="002F5C52">
            <w:pPr>
              <w:ind w:right="142"/>
              <w:rPr>
                <w:rFonts w:ascii="Arial" w:eastAsia="Times New Roman" w:hAnsi="Arial" w:cs="Arial"/>
                <w:b/>
                <w:sz w:val="22"/>
                <w:szCs w:val="22"/>
              </w:rPr>
            </w:pPr>
          </w:p>
          <w:p w14:paraId="38C2E44C" w14:textId="77777777" w:rsidR="00E17549" w:rsidRDefault="00E17549" w:rsidP="002F5C52">
            <w:pPr>
              <w:ind w:right="142"/>
              <w:rPr>
                <w:rFonts w:ascii="Arial" w:eastAsia="Times New Roman" w:hAnsi="Arial" w:cs="Arial"/>
                <w:b/>
                <w:sz w:val="22"/>
                <w:szCs w:val="22"/>
              </w:rPr>
            </w:pPr>
          </w:p>
          <w:p w14:paraId="27BD1BA4"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JOSE JAIME USCATEGUI PASTRANA</w:t>
            </w:r>
          </w:p>
          <w:p w14:paraId="1CDA28DD"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785E684B" w14:textId="77777777" w:rsidR="00E17549" w:rsidRDefault="00E17549" w:rsidP="002F5C52">
            <w:pPr>
              <w:ind w:right="142"/>
              <w:rPr>
                <w:rFonts w:ascii="Arial" w:eastAsia="Times New Roman" w:hAnsi="Arial" w:cs="Arial"/>
                <w:b/>
                <w:sz w:val="22"/>
                <w:szCs w:val="22"/>
              </w:rPr>
            </w:pPr>
          </w:p>
          <w:p w14:paraId="58D4066C" w14:textId="77777777" w:rsidR="00E17549" w:rsidRDefault="00E17549" w:rsidP="002F5C52">
            <w:pPr>
              <w:ind w:right="142"/>
              <w:rPr>
                <w:rFonts w:ascii="Arial" w:eastAsia="Times New Roman" w:hAnsi="Arial" w:cs="Arial"/>
                <w:b/>
                <w:sz w:val="22"/>
                <w:szCs w:val="22"/>
              </w:rPr>
            </w:pPr>
          </w:p>
          <w:p w14:paraId="59073CC4" w14:textId="77777777" w:rsidR="00E17549" w:rsidRDefault="00E17549" w:rsidP="002F5C52">
            <w:pPr>
              <w:ind w:right="142"/>
              <w:rPr>
                <w:rFonts w:ascii="Arial" w:eastAsia="Times New Roman" w:hAnsi="Arial" w:cs="Arial"/>
                <w:b/>
                <w:sz w:val="22"/>
                <w:szCs w:val="22"/>
              </w:rPr>
            </w:pPr>
          </w:p>
          <w:p w14:paraId="05B31BC0" w14:textId="77777777" w:rsidR="00E17549" w:rsidRDefault="00E17549" w:rsidP="002F5C52">
            <w:pPr>
              <w:ind w:right="142"/>
              <w:rPr>
                <w:rFonts w:ascii="Arial" w:eastAsia="Times New Roman" w:hAnsi="Arial" w:cs="Arial"/>
                <w:b/>
                <w:sz w:val="22"/>
                <w:szCs w:val="22"/>
              </w:rPr>
            </w:pPr>
          </w:p>
          <w:p w14:paraId="433C417B" w14:textId="77777777" w:rsidR="00E17549" w:rsidRDefault="00E17549" w:rsidP="002F5C52">
            <w:pPr>
              <w:ind w:right="142"/>
              <w:rPr>
                <w:rFonts w:ascii="Arial" w:eastAsia="Times New Roman" w:hAnsi="Arial" w:cs="Arial"/>
                <w:b/>
                <w:sz w:val="22"/>
                <w:szCs w:val="22"/>
              </w:rPr>
            </w:pPr>
          </w:p>
          <w:p w14:paraId="79A8F661"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JAMES MOSQUERA TORRES</w:t>
            </w:r>
          </w:p>
          <w:p w14:paraId="6200DA40"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E17549" w14:paraId="1DADB8C3" w14:textId="77777777" w:rsidTr="002F5C52">
        <w:tc>
          <w:tcPr>
            <w:tcW w:w="4956" w:type="dxa"/>
          </w:tcPr>
          <w:p w14:paraId="0551C4B7" w14:textId="77777777" w:rsidR="00E17549" w:rsidRDefault="00E17549" w:rsidP="002F5C52">
            <w:pPr>
              <w:ind w:right="142"/>
              <w:rPr>
                <w:rFonts w:ascii="Arial" w:eastAsia="Times New Roman" w:hAnsi="Arial" w:cs="Arial"/>
                <w:b/>
                <w:sz w:val="22"/>
                <w:szCs w:val="22"/>
              </w:rPr>
            </w:pPr>
          </w:p>
          <w:p w14:paraId="2CF44F03" w14:textId="77777777" w:rsidR="00E17549" w:rsidRDefault="00E17549" w:rsidP="002F5C52">
            <w:pPr>
              <w:ind w:right="142"/>
              <w:rPr>
                <w:rFonts w:ascii="Arial" w:eastAsia="Times New Roman" w:hAnsi="Arial" w:cs="Arial"/>
                <w:b/>
                <w:sz w:val="22"/>
                <w:szCs w:val="22"/>
              </w:rPr>
            </w:pPr>
          </w:p>
          <w:p w14:paraId="3387F836" w14:textId="77777777" w:rsidR="00E17549" w:rsidRDefault="00E17549" w:rsidP="002F5C52">
            <w:pPr>
              <w:ind w:right="142"/>
              <w:rPr>
                <w:rFonts w:ascii="Arial" w:eastAsia="Times New Roman" w:hAnsi="Arial" w:cs="Arial"/>
                <w:b/>
                <w:sz w:val="22"/>
                <w:szCs w:val="22"/>
              </w:rPr>
            </w:pPr>
          </w:p>
          <w:p w14:paraId="024A0C75" w14:textId="77777777" w:rsidR="00E17549" w:rsidRDefault="00E17549" w:rsidP="002F5C52">
            <w:pPr>
              <w:ind w:right="142"/>
              <w:rPr>
                <w:rFonts w:ascii="Arial" w:eastAsia="Times New Roman" w:hAnsi="Arial" w:cs="Arial"/>
                <w:b/>
                <w:sz w:val="22"/>
                <w:szCs w:val="22"/>
              </w:rPr>
            </w:pPr>
          </w:p>
          <w:p w14:paraId="6DCC9A00" w14:textId="77777777" w:rsidR="00E17549" w:rsidRDefault="00E17549" w:rsidP="002F5C52">
            <w:pPr>
              <w:ind w:right="142"/>
              <w:rPr>
                <w:rFonts w:ascii="Arial" w:eastAsia="Times New Roman" w:hAnsi="Arial" w:cs="Arial"/>
                <w:b/>
                <w:sz w:val="22"/>
                <w:szCs w:val="22"/>
              </w:rPr>
            </w:pPr>
          </w:p>
          <w:p w14:paraId="5D3CE65D"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LUIS ALBERTO ALBAN URBANO</w:t>
            </w:r>
          </w:p>
          <w:p w14:paraId="045E7201"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36483946" w14:textId="77777777" w:rsidR="00E17549" w:rsidRDefault="00E17549" w:rsidP="002F5C52">
            <w:pPr>
              <w:ind w:right="142"/>
              <w:rPr>
                <w:rFonts w:ascii="Arial" w:eastAsia="Times New Roman" w:hAnsi="Arial" w:cs="Arial"/>
                <w:b/>
                <w:sz w:val="22"/>
                <w:szCs w:val="22"/>
              </w:rPr>
            </w:pPr>
          </w:p>
          <w:p w14:paraId="0BCA1304" w14:textId="77777777" w:rsidR="00E17549" w:rsidRDefault="00E17549" w:rsidP="002F5C52">
            <w:pPr>
              <w:ind w:right="142"/>
              <w:rPr>
                <w:rFonts w:ascii="Arial" w:eastAsia="Times New Roman" w:hAnsi="Arial" w:cs="Arial"/>
                <w:b/>
                <w:sz w:val="22"/>
                <w:szCs w:val="22"/>
              </w:rPr>
            </w:pPr>
          </w:p>
          <w:p w14:paraId="62483919" w14:textId="77777777" w:rsidR="00E17549" w:rsidRDefault="00E17549" w:rsidP="002F5C52">
            <w:pPr>
              <w:ind w:right="142"/>
              <w:rPr>
                <w:rFonts w:ascii="Arial" w:eastAsia="Times New Roman" w:hAnsi="Arial" w:cs="Arial"/>
                <w:b/>
                <w:sz w:val="22"/>
                <w:szCs w:val="22"/>
              </w:rPr>
            </w:pPr>
          </w:p>
          <w:p w14:paraId="07C35A37" w14:textId="77777777" w:rsidR="00E17549" w:rsidRDefault="00E17549" w:rsidP="002F5C52">
            <w:pPr>
              <w:ind w:right="142"/>
              <w:rPr>
                <w:rFonts w:ascii="Arial" w:eastAsia="Times New Roman" w:hAnsi="Arial" w:cs="Arial"/>
                <w:b/>
                <w:sz w:val="22"/>
                <w:szCs w:val="22"/>
              </w:rPr>
            </w:pPr>
          </w:p>
          <w:p w14:paraId="6C689332" w14:textId="77777777" w:rsidR="00E17549" w:rsidRDefault="00E17549" w:rsidP="002F5C52">
            <w:pPr>
              <w:ind w:right="142"/>
              <w:rPr>
                <w:rFonts w:ascii="Arial" w:eastAsia="Times New Roman" w:hAnsi="Arial" w:cs="Arial"/>
                <w:b/>
                <w:sz w:val="22"/>
                <w:szCs w:val="22"/>
              </w:rPr>
            </w:pPr>
          </w:p>
          <w:p w14:paraId="02E3CD3E"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MARELEN CASTILLO TORRES</w:t>
            </w:r>
          </w:p>
          <w:p w14:paraId="78458289" w14:textId="77777777" w:rsidR="00E17549" w:rsidRDefault="00E17549" w:rsidP="002F5C52">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bl>
    <w:p w14:paraId="223B8AD0" w14:textId="77777777" w:rsidR="00E17549" w:rsidRPr="00E17549" w:rsidRDefault="00E17549" w:rsidP="007D0086">
      <w:pPr>
        <w:pBdr>
          <w:top w:val="nil"/>
          <w:left w:val="nil"/>
          <w:bottom w:val="nil"/>
          <w:right w:val="nil"/>
          <w:between w:val="nil"/>
        </w:pBdr>
        <w:ind w:left="142" w:right="142" w:hanging="142"/>
        <w:jc w:val="both"/>
        <w:rPr>
          <w:rFonts w:ascii="Arial" w:eastAsia="Times New Roman" w:hAnsi="Arial" w:cs="Arial"/>
          <w:color w:val="000000"/>
          <w:sz w:val="21"/>
          <w:szCs w:val="21"/>
          <w:u w:val="single"/>
        </w:rPr>
      </w:pPr>
    </w:p>
    <w:p w14:paraId="2AB206A3" w14:textId="77777777" w:rsidR="001E405D" w:rsidRDefault="001E405D">
      <w:pPr>
        <w:pBdr>
          <w:top w:val="nil"/>
          <w:left w:val="nil"/>
          <w:bottom w:val="nil"/>
          <w:right w:val="nil"/>
          <w:between w:val="nil"/>
        </w:pBdr>
        <w:jc w:val="center"/>
        <w:rPr>
          <w:rFonts w:ascii="Arial" w:eastAsia="Times New Roman" w:hAnsi="Arial" w:cs="Arial"/>
          <w:color w:val="000000"/>
          <w:sz w:val="22"/>
          <w:szCs w:val="22"/>
        </w:rPr>
      </w:pPr>
    </w:p>
    <w:p w14:paraId="0AB556DD" w14:textId="77777777" w:rsidR="007D0086" w:rsidRPr="00C62DC4" w:rsidRDefault="007D0086">
      <w:pPr>
        <w:pBdr>
          <w:top w:val="nil"/>
          <w:left w:val="nil"/>
          <w:bottom w:val="nil"/>
          <w:right w:val="nil"/>
          <w:between w:val="nil"/>
        </w:pBdr>
        <w:jc w:val="center"/>
        <w:rPr>
          <w:rFonts w:ascii="Arial" w:eastAsia="Times New Roman" w:hAnsi="Arial" w:cs="Arial"/>
          <w:color w:val="000000"/>
          <w:sz w:val="22"/>
          <w:szCs w:val="22"/>
        </w:rPr>
      </w:pPr>
    </w:p>
    <w:sectPr w:rsidR="007D0086" w:rsidRPr="00C62DC4" w:rsidSect="00F56737">
      <w:headerReference w:type="default" r:id="rId14"/>
      <w:footerReference w:type="default" r:id="rId15"/>
      <w:pgSz w:w="12240" w:h="15840" w:code="1"/>
      <w:pgMar w:top="454" w:right="1041" w:bottom="1418" w:left="1276" w:header="624"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F3AC1" w14:textId="77777777" w:rsidR="00DF1DB0" w:rsidRDefault="00DF1DB0">
      <w:r>
        <w:separator/>
      </w:r>
    </w:p>
  </w:endnote>
  <w:endnote w:type="continuationSeparator" w:id="0">
    <w:p w14:paraId="7DA3F6C6" w14:textId="77777777" w:rsidR="00DF1DB0" w:rsidRDefault="00DF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7161" w14:textId="77777777" w:rsidR="00E3225E" w:rsidRDefault="00E3225E">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60288" behindDoc="1" locked="0" layoutInCell="1" hidden="0" allowOverlap="1" wp14:anchorId="2E7FBB81" wp14:editId="75492185">
          <wp:simplePos x="0" y="0"/>
          <wp:positionH relativeFrom="page">
            <wp:align>right</wp:align>
          </wp:positionH>
          <wp:positionV relativeFrom="paragraph">
            <wp:posOffset>-323850</wp:posOffset>
          </wp:positionV>
          <wp:extent cx="7429500" cy="1024255"/>
          <wp:effectExtent l="0" t="0" r="0" b="4445"/>
          <wp:wrapNone/>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2141" t="2030" r="3400" b="11249"/>
                  <a:stretch>
                    <a:fillRect/>
                  </a:stretch>
                </pic:blipFill>
                <pic:spPr>
                  <a:xfrm>
                    <a:off x="0" y="0"/>
                    <a:ext cx="7429500" cy="1024255"/>
                  </a:xfrm>
                  <a:prstGeom prst="rect">
                    <a:avLst/>
                  </a:prstGeom>
                  <a:ln/>
                </pic:spPr>
              </pic:pic>
            </a:graphicData>
          </a:graphic>
          <wp14:sizeRelH relativeFrom="margin">
            <wp14:pctWidth>0</wp14:pctWidth>
          </wp14:sizeRelH>
        </wp:anchor>
      </w:drawing>
    </w:r>
  </w:p>
  <w:p w14:paraId="1DF676E6" w14:textId="77777777" w:rsidR="00E3225E" w:rsidRDefault="00E3225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3D91A" w14:textId="77777777" w:rsidR="00DF1DB0" w:rsidRDefault="00DF1DB0">
      <w:r>
        <w:separator/>
      </w:r>
    </w:p>
  </w:footnote>
  <w:footnote w:type="continuationSeparator" w:id="0">
    <w:p w14:paraId="579BF81C" w14:textId="77777777" w:rsidR="00DF1DB0" w:rsidRDefault="00DF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7B12" w14:textId="77777777" w:rsidR="00E3225E" w:rsidRDefault="00E3225E">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7507695F" wp14:editId="1944D79B">
          <wp:simplePos x="0" y="0"/>
          <wp:positionH relativeFrom="margin">
            <wp:align>center</wp:align>
          </wp:positionH>
          <wp:positionV relativeFrom="paragraph">
            <wp:posOffset>-391795</wp:posOffset>
          </wp:positionV>
          <wp:extent cx="7008495" cy="1024255"/>
          <wp:effectExtent l="0" t="0" r="1905" b="4445"/>
          <wp:wrapSquare wrapText="bothSides" distT="0" distB="0" distL="114300" distR="114300"/>
          <wp:docPr id="22" name="image2.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baja"/>
                  <pic:cNvPicPr preferRelativeResize="0"/>
                </pic:nvPicPr>
                <pic:blipFill>
                  <a:blip r:embed="rId1"/>
                  <a:srcRect/>
                  <a:stretch>
                    <a:fillRect/>
                  </a:stretch>
                </pic:blipFill>
                <pic:spPr>
                  <a:xfrm>
                    <a:off x="0" y="0"/>
                    <a:ext cx="7008495" cy="1024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11A5"/>
    <w:multiLevelType w:val="hybridMultilevel"/>
    <w:tmpl w:val="4F447E08"/>
    <w:lvl w:ilvl="0" w:tplc="57C459E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07F08CE"/>
    <w:multiLevelType w:val="multilevel"/>
    <w:tmpl w:val="20A000E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 w15:restartNumberingAfterBreak="0">
    <w:nsid w:val="4AEE4082"/>
    <w:multiLevelType w:val="multilevel"/>
    <w:tmpl w:val="20A000E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15:restartNumberingAfterBreak="0">
    <w:nsid w:val="5411484A"/>
    <w:multiLevelType w:val="multilevel"/>
    <w:tmpl w:val="0D6C5382"/>
    <w:lvl w:ilvl="0">
      <w:start w:val="1"/>
      <w:numFmt w:val="lowerLetter"/>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6C6B257E"/>
    <w:multiLevelType w:val="multilevel"/>
    <w:tmpl w:val="20A000E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7DB44838"/>
    <w:multiLevelType w:val="multilevel"/>
    <w:tmpl w:val="BA88999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752976"/>
    <w:multiLevelType w:val="multilevel"/>
    <w:tmpl w:val="20A000E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3"/>
  </w:num>
  <w:num w:numId="2">
    <w:abstractNumId w:val="5"/>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5D"/>
    <w:rsid w:val="00022B20"/>
    <w:rsid w:val="00065C5B"/>
    <w:rsid w:val="001004D0"/>
    <w:rsid w:val="001B0EFF"/>
    <w:rsid w:val="001C4D4A"/>
    <w:rsid w:val="001C6E7D"/>
    <w:rsid w:val="001E405D"/>
    <w:rsid w:val="0020787E"/>
    <w:rsid w:val="00211E78"/>
    <w:rsid w:val="002A74E1"/>
    <w:rsid w:val="003205F8"/>
    <w:rsid w:val="003A5C0D"/>
    <w:rsid w:val="003B3D15"/>
    <w:rsid w:val="00435340"/>
    <w:rsid w:val="005F27A1"/>
    <w:rsid w:val="006C388E"/>
    <w:rsid w:val="006D2C68"/>
    <w:rsid w:val="00713520"/>
    <w:rsid w:val="00743430"/>
    <w:rsid w:val="007B73FA"/>
    <w:rsid w:val="007D0086"/>
    <w:rsid w:val="007D4E52"/>
    <w:rsid w:val="008A5D4C"/>
    <w:rsid w:val="0095693B"/>
    <w:rsid w:val="00A60260"/>
    <w:rsid w:val="00B0463F"/>
    <w:rsid w:val="00B10E40"/>
    <w:rsid w:val="00BC50E8"/>
    <w:rsid w:val="00C47992"/>
    <w:rsid w:val="00C62DC4"/>
    <w:rsid w:val="00CB2228"/>
    <w:rsid w:val="00D425FA"/>
    <w:rsid w:val="00D56E4D"/>
    <w:rsid w:val="00D949B2"/>
    <w:rsid w:val="00DF1DB0"/>
    <w:rsid w:val="00E17549"/>
    <w:rsid w:val="00E3152A"/>
    <w:rsid w:val="00E3225E"/>
    <w:rsid w:val="00E81094"/>
    <w:rsid w:val="00EB1F07"/>
    <w:rsid w:val="00ED0A16"/>
    <w:rsid w:val="00F17E2B"/>
    <w:rsid w:val="00F347E6"/>
    <w:rsid w:val="00F56737"/>
    <w:rsid w:val="00F9668A"/>
    <w:rsid w:val="00FE68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DDBB4"/>
  <w15:docId w15:val="{A8338362-7407-4098-8339-F949689D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F60591"/>
    <w:pPr>
      <w:ind w:left="720"/>
      <w:contextualSpacing/>
    </w:pPr>
  </w:style>
  <w:style w:type="paragraph" w:styleId="NormalWeb">
    <w:name w:val="Normal (Web)"/>
    <w:basedOn w:val="Normal"/>
    <w:uiPriority w:val="99"/>
    <w:unhideWhenUsed/>
    <w:rsid w:val="00007EF2"/>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AC40B5"/>
    <w:rPr>
      <w:b/>
      <w:bCs/>
    </w:rPr>
  </w:style>
  <w:style w:type="character" w:styleId="nfasis">
    <w:name w:val="Emphasis"/>
    <w:basedOn w:val="Fuentedeprrafopredeter"/>
    <w:uiPriority w:val="20"/>
    <w:qFormat/>
    <w:rsid w:val="00AC40B5"/>
    <w:rPr>
      <w:i/>
      <w:iCs/>
    </w:rPr>
  </w:style>
  <w:style w:type="character" w:customStyle="1" w:styleId="apple-converted-space">
    <w:name w:val="apple-converted-space"/>
    <w:basedOn w:val="Fuentedeprrafopredeter"/>
    <w:rsid w:val="00AC40B5"/>
  </w:style>
  <w:style w:type="paragraph" w:styleId="Encabezado">
    <w:name w:val="header"/>
    <w:basedOn w:val="Normal"/>
    <w:link w:val="EncabezadoCar"/>
    <w:uiPriority w:val="99"/>
    <w:unhideWhenUsed/>
    <w:rsid w:val="000B3797"/>
    <w:pPr>
      <w:tabs>
        <w:tab w:val="center" w:pos="4419"/>
        <w:tab w:val="right" w:pos="8838"/>
      </w:tabs>
    </w:pPr>
  </w:style>
  <w:style w:type="character" w:customStyle="1" w:styleId="EncabezadoCar">
    <w:name w:val="Encabezado Car"/>
    <w:basedOn w:val="Fuentedeprrafopredeter"/>
    <w:link w:val="Encabezado"/>
    <w:uiPriority w:val="99"/>
    <w:rsid w:val="000B3797"/>
  </w:style>
  <w:style w:type="paragraph" w:styleId="Piedepgina">
    <w:name w:val="footer"/>
    <w:basedOn w:val="Normal"/>
    <w:link w:val="PiedepginaCar"/>
    <w:uiPriority w:val="99"/>
    <w:unhideWhenUsed/>
    <w:rsid w:val="000B3797"/>
    <w:pPr>
      <w:tabs>
        <w:tab w:val="center" w:pos="4419"/>
        <w:tab w:val="right" w:pos="8838"/>
      </w:tabs>
    </w:pPr>
  </w:style>
  <w:style w:type="character" w:customStyle="1" w:styleId="PiedepginaCar">
    <w:name w:val="Pie de página Car"/>
    <w:basedOn w:val="Fuentedeprrafopredeter"/>
    <w:link w:val="Piedepgina"/>
    <w:uiPriority w:val="99"/>
    <w:rsid w:val="000B379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styleId="Tablaconcuadrcula">
    <w:name w:val="Table Grid"/>
    <w:basedOn w:val="Tablanormal"/>
    <w:uiPriority w:val="39"/>
    <w:rsid w:val="00022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602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0260"/>
    <w:rPr>
      <w:rFonts w:ascii="Segoe UI" w:hAnsi="Segoe UI" w:cs="Segoe UI"/>
      <w:sz w:val="18"/>
      <w:szCs w:val="18"/>
    </w:rPr>
  </w:style>
  <w:style w:type="paragraph" w:styleId="Sinespaciado">
    <w:name w:val="No Spacing"/>
    <w:link w:val="SinespaciadoCar"/>
    <w:uiPriority w:val="1"/>
    <w:qFormat/>
    <w:rsid w:val="00ED0A16"/>
    <w:rPr>
      <w:rFonts w:ascii="Arial" w:eastAsia="Arial" w:hAnsi="Arial" w:cs="Arial"/>
      <w:sz w:val="22"/>
      <w:szCs w:val="22"/>
      <w:lang w:val="es" w:eastAsia="es-419"/>
    </w:rPr>
  </w:style>
  <w:style w:type="character" w:customStyle="1" w:styleId="SinespaciadoCar">
    <w:name w:val="Sin espaciado Car"/>
    <w:link w:val="Sinespaciado"/>
    <w:uiPriority w:val="1"/>
    <w:rsid w:val="00ED0A16"/>
    <w:rPr>
      <w:rFonts w:ascii="Arial" w:eastAsia="Arial" w:hAnsi="Arial" w:cs="Arial"/>
      <w:sz w:val="22"/>
      <w:szCs w:val="22"/>
      <w:lang w:val="es"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1273">
      <w:bodyDiv w:val="1"/>
      <w:marLeft w:val="0"/>
      <w:marRight w:val="0"/>
      <w:marTop w:val="0"/>
      <w:marBottom w:val="0"/>
      <w:divBdr>
        <w:top w:val="none" w:sz="0" w:space="0" w:color="auto"/>
        <w:left w:val="none" w:sz="0" w:space="0" w:color="auto"/>
        <w:bottom w:val="none" w:sz="0" w:space="0" w:color="auto"/>
        <w:right w:val="none" w:sz="0" w:space="0" w:color="auto"/>
      </w:divBdr>
    </w:div>
    <w:div w:id="182092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ariasenado.gov.co/senado/basedoc/ley_0070_1993.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cretariasenado.gov.co/senado/basedoc/ley_0070_199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constitucion_politica_1991.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cretariasenado.gov.co/senado/basedoc/acto_legislativo_02_2002.html" TargetMode="External"/><Relationship Id="rId4" Type="http://schemas.openxmlformats.org/officeDocument/2006/relationships/styles" Target="styles.xml"/><Relationship Id="rId9" Type="http://schemas.openxmlformats.org/officeDocument/2006/relationships/hyperlink" Target="http://www.secretariasenado.gov.co/senado/basedoc/constitucion_politica_1991.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UDsMh2Hh/aO5G2jFCOlU8crg==">CgMxLjAyCmlkLjE3ZHA4dnU4AHIhMWNDWkNhSDlVRjdTUUFUTUZPbkVMTEMzeEE2MmdZZnJI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22D5AB-CA25-46A6-9E6D-BEB3BD00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6280</Words>
  <Characters>34542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ANDREA SUAREZ REDONDO</dc:creator>
  <cp:lastModifiedBy>Honey Dear Paola Sandoval Flores</cp:lastModifiedBy>
  <cp:revision>2</cp:revision>
  <cp:lastPrinted>2024-10-09T17:00:00Z</cp:lastPrinted>
  <dcterms:created xsi:type="dcterms:W3CDTF">2024-10-09T17:03:00Z</dcterms:created>
  <dcterms:modified xsi:type="dcterms:W3CDTF">2024-10-09T17:03:00Z</dcterms:modified>
</cp:coreProperties>
</file>